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05740" w14:textId="7075F56A" w:rsidR="00107C83" w:rsidRDefault="00107C83" w:rsidP="00357286">
      <w:pPr>
        <w:pStyle w:val="Heading1"/>
        <w:jc w:val="center"/>
      </w:pPr>
      <w:r>
        <w:t>How to Do a Book Study</w:t>
      </w:r>
      <w:r w:rsidR="00357286">
        <w:t>: Workbook</w:t>
      </w:r>
    </w:p>
    <w:p w14:paraId="0630135C" w14:textId="77777777" w:rsidR="00107C83" w:rsidRDefault="00107C83" w:rsidP="00107C83"/>
    <w:p w14:paraId="7D63737B" w14:textId="77777777" w:rsidR="00107C83" w:rsidRPr="00D2406F" w:rsidRDefault="00107C83" w:rsidP="00D2406F">
      <w:pPr>
        <w:jc w:val="center"/>
        <w:rPr>
          <w:i/>
          <w:iCs/>
        </w:rPr>
      </w:pPr>
      <w:r w:rsidRPr="00D2406F">
        <w:rPr>
          <w:i/>
          <w:iCs/>
        </w:rPr>
        <w:t>Do your best to present yourself to God as one . . . who correctly handles the word of truth.</w:t>
      </w:r>
    </w:p>
    <w:p w14:paraId="6B522553" w14:textId="283542B0" w:rsidR="00107C83" w:rsidRPr="00D2406F" w:rsidRDefault="00D2406F" w:rsidP="00D2406F">
      <w:pPr>
        <w:jc w:val="center"/>
      </w:pPr>
      <w:r>
        <w:t>Paul (2</w:t>
      </w:r>
      <w:r w:rsidR="00107C83" w:rsidRPr="00D2406F">
        <w:t xml:space="preserve"> Timothy 2:15</w:t>
      </w:r>
      <w:r>
        <w:t>)</w:t>
      </w:r>
    </w:p>
    <w:p w14:paraId="496ED3DE" w14:textId="77777777" w:rsidR="00107C83" w:rsidRDefault="00107C83" w:rsidP="00107C83"/>
    <w:p w14:paraId="3AA917E0" w14:textId="77777777" w:rsidR="00107C83" w:rsidRDefault="00107C83" w:rsidP="00107C83"/>
    <w:p w14:paraId="0405BFC6" w14:textId="0CDAC4DD" w:rsidR="00107C83" w:rsidRDefault="00107C83" w:rsidP="00107C83">
      <w:r>
        <w:t>If possible, do your book study in community with at least one other person, and if you have access to a trained Bible teacher, process your findings and conclusions with them.</w:t>
      </w:r>
    </w:p>
    <w:p w14:paraId="6B9AC8C6" w14:textId="77777777" w:rsidR="00107C83" w:rsidRDefault="00107C83" w:rsidP="00107C83"/>
    <w:p w14:paraId="2C153676" w14:textId="77777777" w:rsidR="00107C83" w:rsidRDefault="00107C83" w:rsidP="00107C83">
      <w:r>
        <w:t>OPTION 1: SIMPLE BOOK STUDY</w:t>
      </w:r>
    </w:p>
    <w:p w14:paraId="0F10A6C6" w14:textId="77777777" w:rsidR="00357286" w:rsidRDefault="00357286" w:rsidP="00107C83"/>
    <w:p w14:paraId="44D72150" w14:textId="0DDDBFB8" w:rsidR="00107C83" w:rsidRDefault="00107C83" w:rsidP="00107C83">
      <w:r>
        <w:t>You can conduct a simple book study in three steps: 1) read the book once to get the big picture, 2) read the book again and write down themes from the book, then 3) read the book a third time to decide the main theme.</w:t>
      </w:r>
    </w:p>
    <w:p w14:paraId="0C25C8BE" w14:textId="77777777" w:rsidR="00107C83" w:rsidRDefault="00107C83" w:rsidP="00107C83"/>
    <w:p w14:paraId="2092C9DD" w14:textId="77777777" w:rsidR="00107C83" w:rsidRDefault="00107C83" w:rsidP="00107C83">
      <w:r>
        <w:t>OPTION 2: DETAILED BOOK STUDY</w:t>
      </w:r>
    </w:p>
    <w:p w14:paraId="761CC76A" w14:textId="77777777" w:rsidR="00357286" w:rsidRDefault="00357286" w:rsidP="00107C83"/>
    <w:p w14:paraId="3A56D689" w14:textId="491B1881" w:rsidR="00107C83" w:rsidRDefault="00107C83" w:rsidP="00107C83">
      <w:r>
        <w:t>The following five steps outline a detailed way to conduct a book study:</w:t>
      </w:r>
    </w:p>
    <w:p w14:paraId="2F87F564" w14:textId="77777777" w:rsidR="00357286" w:rsidRDefault="00357286" w:rsidP="00107C83"/>
    <w:p w14:paraId="307128E7" w14:textId="77777777" w:rsidR="00107C83" w:rsidRDefault="00107C83" w:rsidP="00107C83">
      <w:r>
        <w:t>1. Prepare for Reading</w:t>
      </w:r>
    </w:p>
    <w:p w14:paraId="003AE550" w14:textId="77777777" w:rsidR="00107C83" w:rsidRDefault="00107C83" w:rsidP="00107C83">
      <w:r>
        <w:t>2. Identify the Theme</w:t>
      </w:r>
    </w:p>
    <w:p w14:paraId="6E7BD4CC" w14:textId="77777777" w:rsidR="00107C83" w:rsidRDefault="00107C83" w:rsidP="00107C83">
      <w:r>
        <w:t>3. Make Structural Divisions</w:t>
      </w:r>
    </w:p>
    <w:p w14:paraId="1F9F92CB" w14:textId="77777777" w:rsidR="00107C83" w:rsidRDefault="00107C83" w:rsidP="00107C83">
      <w:r>
        <w:t>4. Conduct a Word Study</w:t>
      </w:r>
    </w:p>
    <w:p w14:paraId="47CF4133" w14:textId="77777777" w:rsidR="00107C83" w:rsidRDefault="00107C83" w:rsidP="00107C83">
      <w:r>
        <w:t>5. Exegete and Apply</w:t>
      </w:r>
    </w:p>
    <w:p w14:paraId="750517FE" w14:textId="77777777" w:rsidR="00107C83" w:rsidRDefault="00107C83" w:rsidP="00107C83"/>
    <w:p w14:paraId="5F765CA3" w14:textId="77777777" w:rsidR="00107C83" w:rsidRDefault="00107C83" w:rsidP="00107C83"/>
    <w:p w14:paraId="5ACCD2AC" w14:textId="77777777" w:rsidR="00107C83" w:rsidRDefault="00107C83" w:rsidP="00107C83"/>
    <w:p w14:paraId="7EBAFB2E" w14:textId="77777777" w:rsidR="00107C83" w:rsidRDefault="00107C83" w:rsidP="00107C83"/>
    <w:p w14:paraId="664306B9" w14:textId="77777777" w:rsidR="00107C83" w:rsidRDefault="00107C83" w:rsidP="00107C83"/>
    <w:p w14:paraId="3465E084" w14:textId="77777777" w:rsidR="00107C83" w:rsidRDefault="00107C83" w:rsidP="00107C83"/>
    <w:p w14:paraId="436304B7" w14:textId="77777777" w:rsidR="00107C83" w:rsidRDefault="00107C83" w:rsidP="00107C83"/>
    <w:p w14:paraId="48B8B560" w14:textId="77777777" w:rsidR="00107C83" w:rsidRDefault="00107C83" w:rsidP="00107C83"/>
    <w:p w14:paraId="7112F5FE" w14:textId="77777777" w:rsidR="00107C83" w:rsidRDefault="00107C83" w:rsidP="00107C83"/>
    <w:p w14:paraId="7F741478" w14:textId="77777777" w:rsidR="00107C83" w:rsidRDefault="00107C83" w:rsidP="00107C83"/>
    <w:p w14:paraId="234241E5" w14:textId="77777777" w:rsidR="00107C83" w:rsidRDefault="00107C83" w:rsidP="00107C83"/>
    <w:p w14:paraId="3FE6C33C" w14:textId="77777777" w:rsidR="00107C83" w:rsidRDefault="00107C83" w:rsidP="00107C83"/>
    <w:p w14:paraId="12DCB4DC" w14:textId="77777777" w:rsidR="00107C83" w:rsidRDefault="00107C83" w:rsidP="00107C83">
      <w:r>
        <w:t xml:space="preserve"> </w:t>
      </w:r>
    </w:p>
    <w:p w14:paraId="38130A27" w14:textId="77777777" w:rsidR="00107C83" w:rsidRDefault="00107C83" w:rsidP="00107C83"/>
    <w:p w14:paraId="6A0406A3" w14:textId="77777777" w:rsidR="00D2406F" w:rsidRDefault="00D2406F">
      <w:r>
        <w:br w:type="page"/>
      </w:r>
    </w:p>
    <w:p w14:paraId="4D7956C7" w14:textId="1E4C23BF" w:rsidR="00107C83" w:rsidRPr="009A3FE8" w:rsidRDefault="00107C83" w:rsidP="00107C83">
      <w:pPr>
        <w:rPr>
          <w:b/>
          <w:bCs/>
        </w:rPr>
      </w:pPr>
      <w:r w:rsidRPr="009A3FE8">
        <w:rPr>
          <w:b/>
          <w:bCs/>
        </w:rPr>
        <w:lastRenderedPageBreak/>
        <w:t>Step 1. Prepare for Reading</w:t>
      </w:r>
    </w:p>
    <w:p w14:paraId="4302FD9D" w14:textId="77777777" w:rsidR="00107C83" w:rsidRDefault="00107C83" w:rsidP="00107C83"/>
    <w:p w14:paraId="57F7A228" w14:textId="6928AC68" w:rsidR="00107C83" w:rsidRDefault="009A3FE8" w:rsidP="00107C83">
      <w:r w:rsidRPr="009A3FE8">
        <w:t>□</w:t>
      </w:r>
      <w:r>
        <w:tab/>
      </w:r>
      <w:r w:rsidR="004A12B3">
        <w:t xml:space="preserve">Pick a time and place to read in one sitting. </w:t>
      </w:r>
      <w:r w:rsidR="0097667D">
        <w:t>Write the time, date, and place here:</w:t>
      </w:r>
    </w:p>
    <w:p w14:paraId="586AF2BD" w14:textId="19EF1826" w:rsidR="0097667D" w:rsidRDefault="0097667D" w:rsidP="00107C83"/>
    <w:p w14:paraId="047E3B55" w14:textId="00F9EB59" w:rsidR="0097667D" w:rsidRDefault="004C6AB5" w:rsidP="00107C83">
      <w:r>
        <w:t xml:space="preserve">Time: _______________ </w:t>
      </w:r>
      <w:proofErr w:type="gramStart"/>
      <w:r>
        <w:t>Date:_</w:t>
      </w:r>
      <w:proofErr w:type="gramEnd"/>
      <w:r>
        <w:t>_____________________ Place: _________________________</w:t>
      </w:r>
    </w:p>
    <w:p w14:paraId="757B908F" w14:textId="77777777" w:rsidR="0097667D" w:rsidRDefault="0097667D" w:rsidP="00107C83"/>
    <w:p w14:paraId="32CC61A1" w14:textId="2CD15738" w:rsidR="009A3FE8" w:rsidRDefault="009A3FE8" w:rsidP="00107C83">
      <w:r w:rsidRPr="009A3FE8">
        <w:t>□</w:t>
      </w:r>
      <w:r w:rsidRPr="009A3FE8">
        <w:tab/>
        <w:t>Get a copy of the book you can write on. If possible, print out a copy of the book. Consider obtaining a “raw” version of it, with no footnotes, headings, verse numbers, chapter numbers, or section titles, by using biblegateway.com or a comparable source.</w:t>
      </w:r>
    </w:p>
    <w:p w14:paraId="5214ADB9" w14:textId="77777777" w:rsidR="00107C83" w:rsidRDefault="00107C83" w:rsidP="00107C83"/>
    <w:p w14:paraId="63DF517B" w14:textId="77777777" w:rsidR="009A3FE8" w:rsidRDefault="009A3FE8" w:rsidP="00107C83"/>
    <w:p w14:paraId="7E598033" w14:textId="59D2B8E2" w:rsidR="00107C83" w:rsidRPr="009A3FE8" w:rsidRDefault="00107C83" w:rsidP="00107C83">
      <w:pPr>
        <w:rPr>
          <w:b/>
          <w:bCs/>
        </w:rPr>
      </w:pPr>
      <w:r w:rsidRPr="009A3FE8">
        <w:rPr>
          <w:b/>
          <w:bCs/>
        </w:rPr>
        <w:t>Step 2. Identify the Theme</w:t>
      </w:r>
      <w:r w:rsidR="009A3FE8">
        <w:rPr>
          <w:b/>
          <w:bCs/>
        </w:rPr>
        <w:t xml:space="preserve"> and Main Point</w:t>
      </w:r>
    </w:p>
    <w:p w14:paraId="4A98173E" w14:textId="77777777" w:rsidR="00107C83" w:rsidRDefault="00107C83" w:rsidP="00107C83"/>
    <w:p w14:paraId="47C082F5" w14:textId="77777777" w:rsidR="00107C83" w:rsidRDefault="00107C83" w:rsidP="00107C83">
      <w:r>
        <w:t>It’s important to identify the primary theme of the book you’re studying because this helps you understand from a high level what’s happening in the details.</w:t>
      </w:r>
    </w:p>
    <w:p w14:paraId="3FF331B4" w14:textId="77777777" w:rsidR="009A3FE8" w:rsidRDefault="009A3FE8" w:rsidP="00107C83"/>
    <w:p w14:paraId="4E9710A5" w14:textId="2ECCC107" w:rsidR="00107C83" w:rsidRDefault="00107C83" w:rsidP="00107C83">
      <w:r>
        <w:t>Read through the entire raw version of your chosen book in one sitting</w:t>
      </w:r>
      <w:r w:rsidR="009A3FE8">
        <w:t xml:space="preserve"> to identify the theme and main point</w:t>
      </w:r>
      <w:r w:rsidR="00F10A1D">
        <w:t>.</w:t>
      </w:r>
    </w:p>
    <w:p w14:paraId="0015F5C0" w14:textId="65816FCF" w:rsidR="00D94B76" w:rsidRDefault="00D94B76" w:rsidP="00107C83"/>
    <w:p w14:paraId="59B82B6D" w14:textId="14C847B8" w:rsidR="00D94B76" w:rsidRDefault="00D94B76" w:rsidP="00107C83">
      <w:r>
        <w:t xml:space="preserve">Use the pages that follow to write, brainstorm, and make your conclusions. </w:t>
      </w:r>
    </w:p>
    <w:p w14:paraId="69E97677" w14:textId="77777777" w:rsidR="00D94B76" w:rsidRDefault="00D94B76" w:rsidP="00107C83"/>
    <w:p w14:paraId="14666A27" w14:textId="6A9E645D" w:rsidR="00107C83" w:rsidRDefault="009A3FE8" w:rsidP="00107C83">
      <w:r w:rsidRPr="009A3FE8">
        <w:t>□</w:t>
      </w:r>
      <w:r>
        <w:tab/>
      </w:r>
      <w:r w:rsidR="00107C83">
        <w:t>As you read, keep a running tab of your questions and observations</w:t>
      </w:r>
      <w:r>
        <w:t xml:space="preserve"> (see the next page for where to write those out).</w:t>
      </w:r>
    </w:p>
    <w:p w14:paraId="697CB59C" w14:textId="11DA1E2F" w:rsidR="00107C83" w:rsidRDefault="00F10A1D" w:rsidP="00107C83">
      <w:r w:rsidRPr="009A3FE8">
        <w:t>□</w:t>
      </w:r>
      <w:r>
        <w:tab/>
      </w:r>
      <w:proofErr w:type="gramStart"/>
      <w:r>
        <w:t>Also</w:t>
      </w:r>
      <w:proofErr w:type="gramEnd"/>
      <w:r>
        <w:t xml:space="preserve"> as you read, l</w:t>
      </w:r>
      <w:r w:rsidR="00107C83">
        <w:t xml:space="preserve">ist potential book themes. </w:t>
      </w:r>
      <w:r>
        <w:t>A</w:t>
      </w:r>
      <w:r w:rsidR="00107C83">
        <w:t xml:space="preserve">sk yourself and the Holy Spirit, </w:t>
      </w:r>
      <w:proofErr w:type="gramStart"/>
      <w:r w:rsidR="00107C83" w:rsidRPr="00F10A1D">
        <w:rPr>
          <w:i/>
          <w:iCs/>
        </w:rPr>
        <w:t>What</w:t>
      </w:r>
      <w:proofErr w:type="gramEnd"/>
      <w:r w:rsidR="00107C83" w:rsidRPr="00F10A1D">
        <w:rPr>
          <w:i/>
          <w:iCs/>
        </w:rPr>
        <w:t xml:space="preserve"> are some of the main emphases in this piece of literature?</w:t>
      </w:r>
      <w:r>
        <w:t xml:space="preserve"> </w:t>
      </w:r>
      <w:r w:rsidR="00107C83">
        <w:t>You may want to read the book multiple times until you can identify potential themes.</w:t>
      </w:r>
    </w:p>
    <w:p w14:paraId="6970490F" w14:textId="3C251E81" w:rsidR="00F10A1D" w:rsidRPr="00F10A1D" w:rsidRDefault="00F10A1D" w:rsidP="00F10A1D">
      <w:r w:rsidRPr="009A3FE8">
        <w:t>□</w:t>
      </w:r>
      <w:r>
        <w:tab/>
      </w:r>
      <w:r w:rsidRPr="00F10A1D">
        <w:t xml:space="preserve">Identify what you think is the main theme of the book. This is a single word or phrase. </w:t>
      </w:r>
    </w:p>
    <w:p w14:paraId="13AFA137" w14:textId="1794577B" w:rsidR="00F10A1D" w:rsidRPr="00F10A1D" w:rsidRDefault="00F10A1D" w:rsidP="00F10A1D">
      <w:r w:rsidRPr="009A3FE8">
        <w:t>□</w:t>
      </w:r>
      <w:r>
        <w:tab/>
      </w:r>
      <w:r w:rsidRPr="00F10A1D">
        <w:t xml:space="preserve">Using your main theme, now identify the main point of the text. This is one sentence. You may need to read it again to identify from the themes you listed what is the primary theme—the one that stretches the entire document. </w:t>
      </w:r>
    </w:p>
    <w:p w14:paraId="496CD179" w14:textId="6EACED70" w:rsidR="009357CC" w:rsidRDefault="009357CC" w:rsidP="00107C83"/>
    <w:p w14:paraId="20B9B10A" w14:textId="77777777" w:rsidR="009357CC" w:rsidRDefault="009357CC">
      <w:pPr>
        <w:rPr>
          <w:b/>
          <w:bCs/>
          <w:u w:val="single"/>
        </w:rPr>
      </w:pPr>
      <w:r>
        <w:rPr>
          <w:b/>
          <w:bCs/>
          <w:u w:val="single"/>
        </w:rPr>
        <w:br w:type="page"/>
      </w:r>
    </w:p>
    <w:p w14:paraId="043BAA05" w14:textId="73EBFFC6" w:rsidR="0017420E" w:rsidRPr="0017420E" w:rsidRDefault="0017420E" w:rsidP="0017420E">
      <w:pPr>
        <w:jc w:val="center"/>
        <w:rPr>
          <w:b/>
          <w:bCs/>
        </w:rPr>
      </w:pPr>
      <w:r>
        <w:rPr>
          <w:b/>
          <w:bCs/>
        </w:rPr>
        <w:lastRenderedPageBreak/>
        <w:t xml:space="preserve">Write Your </w:t>
      </w:r>
      <w:r w:rsidRPr="0017420E">
        <w:rPr>
          <w:b/>
          <w:bCs/>
        </w:rPr>
        <w:t>Questions and Observations</w:t>
      </w:r>
    </w:p>
    <w:p w14:paraId="3759D284" w14:textId="76D7700B" w:rsidR="009357CC" w:rsidRPr="0017420E" w:rsidRDefault="0017420E" w:rsidP="009357CC">
      <w:pPr>
        <w:jc w:val="center"/>
        <w:rPr>
          <w:i/>
          <w:iCs/>
        </w:rPr>
      </w:pPr>
      <w:r w:rsidRPr="0017420E">
        <w:rPr>
          <w:i/>
          <w:iCs/>
        </w:rPr>
        <w:t xml:space="preserve">From </w:t>
      </w:r>
      <w:r>
        <w:rPr>
          <w:i/>
          <w:iCs/>
        </w:rPr>
        <w:t>Y</w:t>
      </w:r>
      <w:r w:rsidRPr="0017420E">
        <w:rPr>
          <w:i/>
          <w:iCs/>
        </w:rPr>
        <w:t xml:space="preserve">our </w:t>
      </w:r>
      <w:r>
        <w:rPr>
          <w:i/>
          <w:iCs/>
        </w:rPr>
        <w:t>Once-Through Reading</w:t>
      </w:r>
    </w:p>
    <w:p w14:paraId="20A6CD00" w14:textId="77777777" w:rsidR="009357CC" w:rsidRDefault="009357CC" w:rsidP="00107C83"/>
    <w:tbl>
      <w:tblPr>
        <w:tblStyle w:val="TableGrid"/>
        <w:tblW w:w="0" w:type="auto"/>
        <w:tblLook w:val="04A0" w:firstRow="1" w:lastRow="0" w:firstColumn="1" w:lastColumn="0" w:noHBand="0" w:noVBand="1"/>
      </w:tblPr>
      <w:tblGrid>
        <w:gridCol w:w="4675"/>
        <w:gridCol w:w="4675"/>
      </w:tblGrid>
      <w:tr w:rsidR="009357CC" w14:paraId="6A89978E" w14:textId="77777777" w:rsidTr="00A97981">
        <w:tc>
          <w:tcPr>
            <w:tcW w:w="4675" w:type="dxa"/>
          </w:tcPr>
          <w:p w14:paraId="185BA94C" w14:textId="3FEBA12C" w:rsidR="009357CC" w:rsidRDefault="009357CC" w:rsidP="009357CC">
            <w:pPr>
              <w:spacing w:line="480" w:lineRule="auto"/>
            </w:pPr>
            <w:r>
              <w:t>Questions</w:t>
            </w:r>
          </w:p>
        </w:tc>
        <w:tc>
          <w:tcPr>
            <w:tcW w:w="4675" w:type="dxa"/>
          </w:tcPr>
          <w:p w14:paraId="0F7A8694" w14:textId="44F595A6" w:rsidR="009357CC" w:rsidRDefault="009357CC" w:rsidP="009357CC">
            <w:pPr>
              <w:spacing w:line="480" w:lineRule="auto"/>
            </w:pPr>
            <w:r>
              <w:t>Observations</w:t>
            </w:r>
          </w:p>
        </w:tc>
      </w:tr>
      <w:tr w:rsidR="009357CC" w14:paraId="48F63E51" w14:textId="77777777" w:rsidTr="00A97981">
        <w:tc>
          <w:tcPr>
            <w:tcW w:w="4675" w:type="dxa"/>
          </w:tcPr>
          <w:p w14:paraId="3B8820D7" w14:textId="77777777" w:rsidR="009357CC" w:rsidRDefault="009357CC" w:rsidP="00A97981">
            <w:pPr>
              <w:spacing w:line="480" w:lineRule="auto"/>
            </w:pPr>
          </w:p>
        </w:tc>
        <w:tc>
          <w:tcPr>
            <w:tcW w:w="4675" w:type="dxa"/>
          </w:tcPr>
          <w:p w14:paraId="7060B46A" w14:textId="77777777" w:rsidR="009357CC" w:rsidRDefault="009357CC" w:rsidP="00A97981">
            <w:pPr>
              <w:spacing w:line="480" w:lineRule="auto"/>
            </w:pPr>
          </w:p>
        </w:tc>
      </w:tr>
      <w:tr w:rsidR="009357CC" w14:paraId="77202055" w14:textId="77777777" w:rsidTr="00A97981">
        <w:tc>
          <w:tcPr>
            <w:tcW w:w="4675" w:type="dxa"/>
          </w:tcPr>
          <w:p w14:paraId="29C1945A" w14:textId="77777777" w:rsidR="009357CC" w:rsidRDefault="009357CC" w:rsidP="00A97981">
            <w:pPr>
              <w:spacing w:line="480" w:lineRule="auto"/>
            </w:pPr>
          </w:p>
        </w:tc>
        <w:tc>
          <w:tcPr>
            <w:tcW w:w="4675" w:type="dxa"/>
          </w:tcPr>
          <w:p w14:paraId="0264FBE5" w14:textId="77777777" w:rsidR="009357CC" w:rsidRDefault="009357CC" w:rsidP="00A97981">
            <w:pPr>
              <w:spacing w:line="480" w:lineRule="auto"/>
            </w:pPr>
          </w:p>
        </w:tc>
      </w:tr>
      <w:tr w:rsidR="009357CC" w14:paraId="1CA959CC" w14:textId="77777777" w:rsidTr="00A97981">
        <w:tc>
          <w:tcPr>
            <w:tcW w:w="4675" w:type="dxa"/>
          </w:tcPr>
          <w:p w14:paraId="26855A2A" w14:textId="77777777" w:rsidR="009357CC" w:rsidRDefault="009357CC" w:rsidP="00A97981">
            <w:pPr>
              <w:spacing w:line="480" w:lineRule="auto"/>
            </w:pPr>
          </w:p>
        </w:tc>
        <w:tc>
          <w:tcPr>
            <w:tcW w:w="4675" w:type="dxa"/>
          </w:tcPr>
          <w:p w14:paraId="64E0BC6C" w14:textId="77777777" w:rsidR="009357CC" w:rsidRDefault="009357CC" w:rsidP="00A97981">
            <w:pPr>
              <w:spacing w:line="480" w:lineRule="auto"/>
            </w:pPr>
          </w:p>
        </w:tc>
      </w:tr>
      <w:tr w:rsidR="009357CC" w14:paraId="026379C0" w14:textId="77777777" w:rsidTr="00A97981">
        <w:tc>
          <w:tcPr>
            <w:tcW w:w="4675" w:type="dxa"/>
          </w:tcPr>
          <w:p w14:paraId="27E6A36E" w14:textId="77777777" w:rsidR="009357CC" w:rsidRDefault="009357CC" w:rsidP="00A97981">
            <w:pPr>
              <w:spacing w:line="480" w:lineRule="auto"/>
            </w:pPr>
          </w:p>
        </w:tc>
        <w:tc>
          <w:tcPr>
            <w:tcW w:w="4675" w:type="dxa"/>
          </w:tcPr>
          <w:p w14:paraId="56186EE7" w14:textId="77777777" w:rsidR="009357CC" w:rsidRDefault="009357CC" w:rsidP="00A97981">
            <w:pPr>
              <w:spacing w:line="480" w:lineRule="auto"/>
            </w:pPr>
          </w:p>
        </w:tc>
      </w:tr>
      <w:tr w:rsidR="009357CC" w14:paraId="2E7627D6" w14:textId="77777777" w:rsidTr="00A97981">
        <w:tc>
          <w:tcPr>
            <w:tcW w:w="4675" w:type="dxa"/>
          </w:tcPr>
          <w:p w14:paraId="3D426875" w14:textId="77777777" w:rsidR="009357CC" w:rsidRDefault="009357CC" w:rsidP="00A97981">
            <w:pPr>
              <w:spacing w:line="480" w:lineRule="auto"/>
            </w:pPr>
          </w:p>
        </w:tc>
        <w:tc>
          <w:tcPr>
            <w:tcW w:w="4675" w:type="dxa"/>
          </w:tcPr>
          <w:p w14:paraId="37AE22B4" w14:textId="77777777" w:rsidR="009357CC" w:rsidRDefault="009357CC" w:rsidP="00A97981">
            <w:pPr>
              <w:spacing w:line="480" w:lineRule="auto"/>
            </w:pPr>
          </w:p>
        </w:tc>
      </w:tr>
      <w:tr w:rsidR="009357CC" w14:paraId="2FFCA728" w14:textId="77777777" w:rsidTr="00A97981">
        <w:tc>
          <w:tcPr>
            <w:tcW w:w="4675" w:type="dxa"/>
          </w:tcPr>
          <w:p w14:paraId="05E30B6C" w14:textId="77777777" w:rsidR="009357CC" w:rsidRDefault="009357CC" w:rsidP="00A97981">
            <w:pPr>
              <w:spacing w:line="480" w:lineRule="auto"/>
            </w:pPr>
          </w:p>
        </w:tc>
        <w:tc>
          <w:tcPr>
            <w:tcW w:w="4675" w:type="dxa"/>
          </w:tcPr>
          <w:p w14:paraId="7239D711" w14:textId="77777777" w:rsidR="009357CC" w:rsidRDefault="009357CC" w:rsidP="00A97981">
            <w:pPr>
              <w:spacing w:line="480" w:lineRule="auto"/>
            </w:pPr>
          </w:p>
        </w:tc>
      </w:tr>
      <w:tr w:rsidR="009357CC" w14:paraId="1FEE57E3" w14:textId="77777777" w:rsidTr="00A97981">
        <w:tc>
          <w:tcPr>
            <w:tcW w:w="4675" w:type="dxa"/>
          </w:tcPr>
          <w:p w14:paraId="0AA5664D" w14:textId="77777777" w:rsidR="009357CC" w:rsidRDefault="009357CC" w:rsidP="00A97981">
            <w:pPr>
              <w:spacing w:line="480" w:lineRule="auto"/>
            </w:pPr>
          </w:p>
        </w:tc>
        <w:tc>
          <w:tcPr>
            <w:tcW w:w="4675" w:type="dxa"/>
          </w:tcPr>
          <w:p w14:paraId="0652575E" w14:textId="77777777" w:rsidR="009357CC" w:rsidRDefault="009357CC" w:rsidP="00A97981">
            <w:pPr>
              <w:spacing w:line="480" w:lineRule="auto"/>
            </w:pPr>
          </w:p>
        </w:tc>
      </w:tr>
      <w:tr w:rsidR="009357CC" w14:paraId="73A4F041" w14:textId="77777777" w:rsidTr="00A97981">
        <w:tc>
          <w:tcPr>
            <w:tcW w:w="4675" w:type="dxa"/>
          </w:tcPr>
          <w:p w14:paraId="15AE75C9" w14:textId="77777777" w:rsidR="009357CC" w:rsidRDefault="009357CC" w:rsidP="00A97981">
            <w:pPr>
              <w:spacing w:line="480" w:lineRule="auto"/>
            </w:pPr>
          </w:p>
        </w:tc>
        <w:tc>
          <w:tcPr>
            <w:tcW w:w="4675" w:type="dxa"/>
          </w:tcPr>
          <w:p w14:paraId="60E95D16" w14:textId="77777777" w:rsidR="009357CC" w:rsidRDefault="009357CC" w:rsidP="00A97981">
            <w:pPr>
              <w:spacing w:line="480" w:lineRule="auto"/>
            </w:pPr>
          </w:p>
        </w:tc>
      </w:tr>
      <w:tr w:rsidR="009357CC" w14:paraId="0738217D" w14:textId="77777777" w:rsidTr="00A97981">
        <w:tc>
          <w:tcPr>
            <w:tcW w:w="4675" w:type="dxa"/>
          </w:tcPr>
          <w:p w14:paraId="19A1D099" w14:textId="77777777" w:rsidR="009357CC" w:rsidRDefault="009357CC" w:rsidP="00A97981">
            <w:pPr>
              <w:spacing w:line="480" w:lineRule="auto"/>
            </w:pPr>
          </w:p>
        </w:tc>
        <w:tc>
          <w:tcPr>
            <w:tcW w:w="4675" w:type="dxa"/>
          </w:tcPr>
          <w:p w14:paraId="6FCC2F1B" w14:textId="77777777" w:rsidR="009357CC" w:rsidRDefault="009357CC" w:rsidP="00A97981">
            <w:pPr>
              <w:spacing w:line="480" w:lineRule="auto"/>
            </w:pPr>
          </w:p>
        </w:tc>
      </w:tr>
      <w:tr w:rsidR="009357CC" w14:paraId="72CF8559" w14:textId="77777777" w:rsidTr="00A97981">
        <w:tc>
          <w:tcPr>
            <w:tcW w:w="4675" w:type="dxa"/>
          </w:tcPr>
          <w:p w14:paraId="0F69637F" w14:textId="77777777" w:rsidR="009357CC" w:rsidRDefault="009357CC" w:rsidP="00A97981">
            <w:pPr>
              <w:spacing w:line="480" w:lineRule="auto"/>
            </w:pPr>
          </w:p>
        </w:tc>
        <w:tc>
          <w:tcPr>
            <w:tcW w:w="4675" w:type="dxa"/>
          </w:tcPr>
          <w:p w14:paraId="591AC39F" w14:textId="77777777" w:rsidR="009357CC" w:rsidRDefault="009357CC" w:rsidP="00A97981">
            <w:pPr>
              <w:spacing w:line="480" w:lineRule="auto"/>
            </w:pPr>
          </w:p>
        </w:tc>
      </w:tr>
      <w:tr w:rsidR="009357CC" w14:paraId="57BC44A2" w14:textId="77777777" w:rsidTr="00A97981">
        <w:tc>
          <w:tcPr>
            <w:tcW w:w="4675" w:type="dxa"/>
          </w:tcPr>
          <w:p w14:paraId="1E3B9854" w14:textId="77777777" w:rsidR="009357CC" w:rsidRDefault="009357CC" w:rsidP="00A97981">
            <w:pPr>
              <w:spacing w:line="480" w:lineRule="auto"/>
            </w:pPr>
          </w:p>
        </w:tc>
        <w:tc>
          <w:tcPr>
            <w:tcW w:w="4675" w:type="dxa"/>
          </w:tcPr>
          <w:p w14:paraId="6F4F7EB1" w14:textId="77777777" w:rsidR="009357CC" w:rsidRDefault="009357CC" w:rsidP="00A97981">
            <w:pPr>
              <w:spacing w:line="480" w:lineRule="auto"/>
            </w:pPr>
          </w:p>
        </w:tc>
      </w:tr>
      <w:tr w:rsidR="009357CC" w14:paraId="453270C3" w14:textId="77777777" w:rsidTr="00A97981">
        <w:tc>
          <w:tcPr>
            <w:tcW w:w="4675" w:type="dxa"/>
          </w:tcPr>
          <w:p w14:paraId="6CA1F043" w14:textId="77777777" w:rsidR="009357CC" w:rsidRDefault="009357CC" w:rsidP="00A97981">
            <w:pPr>
              <w:spacing w:line="480" w:lineRule="auto"/>
            </w:pPr>
          </w:p>
        </w:tc>
        <w:tc>
          <w:tcPr>
            <w:tcW w:w="4675" w:type="dxa"/>
          </w:tcPr>
          <w:p w14:paraId="1B8B2C62" w14:textId="77777777" w:rsidR="009357CC" w:rsidRDefault="009357CC" w:rsidP="00A97981">
            <w:pPr>
              <w:spacing w:line="480" w:lineRule="auto"/>
            </w:pPr>
          </w:p>
        </w:tc>
      </w:tr>
      <w:tr w:rsidR="009357CC" w14:paraId="6246A6D8" w14:textId="77777777" w:rsidTr="00A97981">
        <w:tc>
          <w:tcPr>
            <w:tcW w:w="4675" w:type="dxa"/>
          </w:tcPr>
          <w:p w14:paraId="3B1CB56B" w14:textId="77777777" w:rsidR="009357CC" w:rsidRDefault="009357CC" w:rsidP="00A97981">
            <w:pPr>
              <w:spacing w:line="480" w:lineRule="auto"/>
            </w:pPr>
          </w:p>
        </w:tc>
        <w:tc>
          <w:tcPr>
            <w:tcW w:w="4675" w:type="dxa"/>
          </w:tcPr>
          <w:p w14:paraId="576895C6" w14:textId="77777777" w:rsidR="009357CC" w:rsidRDefault="009357CC" w:rsidP="00A97981">
            <w:pPr>
              <w:spacing w:line="480" w:lineRule="auto"/>
            </w:pPr>
          </w:p>
        </w:tc>
      </w:tr>
      <w:tr w:rsidR="009357CC" w14:paraId="2783B5A7" w14:textId="77777777" w:rsidTr="00A97981">
        <w:tc>
          <w:tcPr>
            <w:tcW w:w="4675" w:type="dxa"/>
          </w:tcPr>
          <w:p w14:paraId="4B7B851C" w14:textId="77777777" w:rsidR="009357CC" w:rsidRDefault="009357CC" w:rsidP="00A97981">
            <w:pPr>
              <w:spacing w:line="480" w:lineRule="auto"/>
            </w:pPr>
          </w:p>
        </w:tc>
        <w:tc>
          <w:tcPr>
            <w:tcW w:w="4675" w:type="dxa"/>
          </w:tcPr>
          <w:p w14:paraId="5CAE5870" w14:textId="77777777" w:rsidR="009357CC" w:rsidRDefault="009357CC" w:rsidP="00A97981">
            <w:pPr>
              <w:spacing w:line="480" w:lineRule="auto"/>
            </w:pPr>
          </w:p>
        </w:tc>
      </w:tr>
      <w:tr w:rsidR="009357CC" w14:paraId="5E91C517" w14:textId="77777777" w:rsidTr="00A97981">
        <w:tc>
          <w:tcPr>
            <w:tcW w:w="4675" w:type="dxa"/>
          </w:tcPr>
          <w:p w14:paraId="092D1B97" w14:textId="77777777" w:rsidR="009357CC" w:rsidRDefault="009357CC" w:rsidP="00A97981">
            <w:pPr>
              <w:spacing w:line="480" w:lineRule="auto"/>
            </w:pPr>
          </w:p>
        </w:tc>
        <w:tc>
          <w:tcPr>
            <w:tcW w:w="4675" w:type="dxa"/>
          </w:tcPr>
          <w:p w14:paraId="22883624" w14:textId="77777777" w:rsidR="009357CC" w:rsidRDefault="009357CC" w:rsidP="00A97981">
            <w:pPr>
              <w:spacing w:line="480" w:lineRule="auto"/>
            </w:pPr>
          </w:p>
        </w:tc>
      </w:tr>
      <w:tr w:rsidR="009357CC" w14:paraId="6C54F250" w14:textId="77777777" w:rsidTr="00A97981">
        <w:tc>
          <w:tcPr>
            <w:tcW w:w="4675" w:type="dxa"/>
          </w:tcPr>
          <w:p w14:paraId="248383B6" w14:textId="77777777" w:rsidR="009357CC" w:rsidRDefault="009357CC" w:rsidP="00A97981">
            <w:pPr>
              <w:spacing w:line="480" w:lineRule="auto"/>
            </w:pPr>
          </w:p>
        </w:tc>
        <w:tc>
          <w:tcPr>
            <w:tcW w:w="4675" w:type="dxa"/>
          </w:tcPr>
          <w:p w14:paraId="6460B036" w14:textId="77777777" w:rsidR="009357CC" w:rsidRDefault="009357CC" w:rsidP="00A97981">
            <w:pPr>
              <w:spacing w:line="480" w:lineRule="auto"/>
            </w:pPr>
          </w:p>
        </w:tc>
      </w:tr>
      <w:tr w:rsidR="009357CC" w14:paraId="153B784B" w14:textId="77777777" w:rsidTr="00A97981">
        <w:tc>
          <w:tcPr>
            <w:tcW w:w="4675" w:type="dxa"/>
          </w:tcPr>
          <w:p w14:paraId="797D6860" w14:textId="77777777" w:rsidR="009357CC" w:rsidRDefault="009357CC" w:rsidP="00A97981">
            <w:pPr>
              <w:spacing w:line="480" w:lineRule="auto"/>
            </w:pPr>
          </w:p>
        </w:tc>
        <w:tc>
          <w:tcPr>
            <w:tcW w:w="4675" w:type="dxa"/>
          </w:tcPr>
          <w:p w14:paraId="5B1A2648" w14:textId="77777777" w:rsidR="009357CC" w:rsidRDefault="009357CC" w:rsidP="00A97981">
            <w:pPr>
              <w:spacing w:line="480" w:lineRule="auto"/>
            </w:pPr>
          </w:p>
        </w:tc>
      </w:tr>
      <w:tr w:rsidR="009357CC" w14:paraId="28FBB639" w14:textId="77777777" w:rsidTr="00A97981">
        <w:tc>
          <w:tcPr>
            <w:tcW w:w="4675" w:type="dxa"/>
          </w:tcPr>
          <w:p w14:paraId="2F9CFE9D" w14:textId="77777777" w:rsidR="009357CC" w:rsidRDefault="009357CC" w:rsidP="00A97981">
            <w:pPr>
              <w:spacing w:line="480" w:lineRule="auto"/>
            </w:pPr>
          </w:p>
        </w:tc>
        <w:tc>
          <w:tcPr>
            <w:tcW w:w="4675" w:type="dxa"/>
          </w:tcPr>
          <w:p w14:paraId="34E0A3E1" w14:textId="77777777" w:rsidR="009357CC" w:rsidRDefault="009357CC" w:rsidP="00A97981">
            <w:pPr>
              <w:spacing w:line="480" w:lineRule="auto"/>
            </w:pPr>
          </w:p>
        </w:tc>
      </w:tr>
      <w:tr w:rsidR="009357CC" w14:paraId="547B4E17" w14:textId="77777777" w:rsidTr="00A97981">
        <w:tc>
          <w:tcPr>
            <w:tcW w:w="4675" w:type="dxa"/>
          </w:tcPr>
          <w:p w14:paraId="71BF04CF" w14:textId="77777777" w:rsidR="009357CC" w:rsidRDefault="009357CC" w:rsidP="00A97981">
            <w:pPr>
              <w:spacing w:line="480" w:lineRule="auto"/>
            </w:pPr>
          </w:p>
        </w:tc>
        <w:tc>
          <w:tcPr>
            <w:tcW w:w="4675" w:type="dxa"/>
          </w:tcPr>
          <w:p w14:paraId="48287E1F" w14:textId="77777777" w:rsidR="009357CC" w:rsidRDefault="009357CC" w:rsidP="00A97981">
            <w:pPr>
              <w:spacing w:line="480" w:lineRule="auto"/>
            </w:pPr>
          </w:p>
        </w:tc>
      </w:tr>
    </w:tbl>
    <w:p w14:paraId="4A78BF58" w14:textId="7B56C959" w:rsidR="00107C83" w:rsidRDefault="00107C83" w:rsidP="00107C83"/>
    <w:p w14:paraId="4B77486D" w14:textId="3A22696C" w:rsidR="004A12B3" w:rsidRDefault="004A12B3" w:rsidP="00107C83"/>
    <w:p w14:paraId="31967668" w14:textId="417E84A7" w:rsidR="004A12B3" w:rsidRPr="0017420E" w:rsidRDefault="004A12B3" w:rsidP="009357CC">
      <w:pPr>
        <w:jc w:val="center"/>
        <w:rPr>
          <w:b/>
          <w:bCs/>
        </w:rPr>
      </w:pPr>
      <w:r w:rsidRPr="0017420E">
        <w:rPr>
          <w:b/>
          <w:bCs/>
        </w:rPr>
        <w:t>Brainstorm</w:t>
      </w:r>
      <w:r w:rsidR="0017420E">
        <w:rPr>
          <w:b/>
          <w:bCs/>
        </w:rPr>
        <w:t xml:space="preserve"> on</w:t>
      </w:r>
      <w:r w:rsidRPr="0017420E">
        <w:rPr>
          <w:b/>
          <w:bCs/>
        </w:rPr>
        <w:t xml:space="preserve"> the </w:t>
      </w:r>
      <w:r w:rsidR="0017420E">
        <w:rPr>
          <w:b/>
          <w:bCs/>
        </w:rPr>
        <w:t xml:space="preserve">Main </w:t>
      </w:r>
      <w:r w:rsidRPr="0017420E">
        <w:rPr>
          <w:b/>
          <w:bCs/>
        </w:rPr>
        <w:t>Theme</w:t>
      </w:r>
      <w:r w:rsidR="0017420E">
        <w:rPr>
          <w:b/>
          <w:bCs/>
        </w:rPr>
        <w:t>s</w:t>
      </w:r>
    </w:p>
    <w:p w14:paraId="0F4570E4" w14:textId="7608A395" w:rsidR="009357CC" w:rsidRDefault="009357CC" w:rsidP="00107C83"/>
    <w:p w14:paraId="44787348" w14:textId="61BD1AF6" w:rsidR="009357CC" w:rsidRDefault="009357CC" w:rsidP="00107C83"/>
    <w:p w14:paraId="2EC03FB0" w14:textId="20580121" w:rsidR="004C7FD2" w:rsidRDefault="004C7FD2" w:rsidP="00107C83"/>
    <w:p w14:paraId="6B301FAF" w14:textId="303C6E77" w:rsidR="004C7FD2" w:rsidRDefault="004C7FD2" w:rsidP="00107C83"/>
    <w:p w14:paraId="1966A8AB" w14:textId="12616F02" w:rsidR="004C7FD2" w:rsidRDefault="004C7FD2" w:rsidP="00107C83"/>
    <w:p w14:paraId="3EEC4CC2" w14:textId="0A498EB0" w:rsidR="004C7FD2" w:rsidRDefault="004C7FD2" w:rsidP="00107C83"/>
    <w:p w14:paraId="42F3B21B" w14:textId="1A048A2E" w:rsidR="004C7FD2" w:rsidRDefault="004C7FD2" w:rsidP="00107C83"/>
    <w:p w14:paraId="3B35CE6B" w14:textId="1A3CB232" w:rsidR="004C7FD2" w:rsidRDefault="004C7FD2" w:rsidP="00107C83"/>
    <w:p w14:paraId="258CDB0B" w14:textId="27BBF549" w:rsidR="004C7FD2" w:rsidRDefault="004C7FD2" w:rsidP="00107C83"/>
    <w:p w14:paraId="70BDC583" w14:textId="3B4F242F" w:rsidR="004C7FD2" w:rsidRDefault="004C7FD2" w:rsidP="00107C83"/>
    <w:p w14:paraId="662BE0A2" w14:textId="3C55A495" w:rsidR="004C7FD2" w:rsidRDefault="004C7FD2" w:rsidP="00107C83"/>
    <w:p w14:paraId="3C97BA07" w14:textId="23C8667A" w:rsidR="004C7FD2" w:rsidRDefault="004C7FD2" w:rsidP="00107C83"/>
    <w:p w14:paraId="5A10182E" w14:textId="367C8FF4" w:rsidR="004C7FD2" w:rsidRDefault="004C7FD2" w:rsidP="00107C83"/>
    <w:p w14:paraId="63AB450D" w14:textId="3C84F384" w:rsidR="004C7FD2" w:rsidRDefault="004C7FD2" w:rsidP="00107C83"/>
    <w:p w14:paraId="537EE917" w14:textId="46C104E7" w:rsidR="004C7FD2" w:rsidRDefault="004C7FD2" w:rsidP="00107C83"/>
    <w:p w14:paraId="75E5DAD2" w14:textId="0E08A061" w:rsidR="004C7FD2" w:rsidRDefault="004C7FD2" w:rsidP="00107C83"/>
    <w:p w14:paraId="7BFD66E7" w14:textId="43619890" w:rsidR="004C7FD2" w:rsidRDefault="004C7FD2" w:rsidP="00107C83"/>
    <w:p w14:paraId="1226B4D7" w14:textId="71F45E7D" w:rsidR="004C7FD2" w:rsidRDefault="004C7FD2" w:rsidP="00107C83"/>
    <w:p w14:paraId="46D9DF11" w14:textId="24A52540" w:rsidR="004C7FD2" w:rsidRDefault="004C7FD2" w:rsidP="00107C83"/>
    <w:p w14:paraId="6E92CE28" w14:textId="10FBC06E" w:rsidR="004C7FD2" w:rsidRDefault="004C7FD2" w:rsidP="00107C83"/>
    <w:p w14:paraId="25120505" w14:textId="3F57481D" w:rsidR="004C7FD2" w:rsidRDefault="004C7FD2" w:rsidP="00107C83"/>
    <w:p w14:paraId="12765C53" w14:textId="61C0A32F" w:rsidR="004C7FD2" w:rsidRDefault="004C7FD2" w:rsidP="00107C83"/>
    <w:p w14:paraId="36412368" w14:textId="7BF824BE" w:rsidR="004C7FD2" w:rsidRDefault="004C7FD2" w:rsidP="00107C83"/>
    <w:p w14:paraId="79A696AA" w14:textId="06EEEB87" w:rsidR="004C7FD2" w:rsidRDefault="004C7FD2" w:rsidP="00107C83"/>
    <w:p w14:paraId="16CE3F96" w14:textId="016A110C" w:rsidR="004C7FD2" w:rsidRDefault="004C7FD2" w:rsidP="00107C83"/>
    <w:p w14:paraId="5D1CABA3" w14:textId="6180DFA4" w:rsidR="004C7FD2" w:rsidRDefault="004C7FD2" w:rsidP="00107C83"/>
    <w:p w14:paraId="28107E21" w14:textId="1BC392E1" w:rsidR="0017420E" w:rsidRDefault="0017420E" w:rsidP="00107C83"/>
    <w:p w14:paraId="38E681E1" w14:textId="7E115ACB" w:rsidR="0017420E" w:rsidRDefault="0017420E" w:rsidP="00107C83"/>
    <w:p w14:paraId="7AD51794" w14:textId="5BF67017" w:rsidR="0017420E" w:rsidRDefault="0017420E" w:rsidP="00107C83"/>
    <w:p w14:paraId="18370EC8" w14:textId="133EBBC4" w:rsidR="0017420E" w:rsidRDefault="0017420E" w:rsidP="00107C83"/>
    <w:p w14:paraId="68B60F04" w14:textId="2B6AEADD" w:rsidR="0017420E" w:rsidRDefault="0017420E" w:rsidP="00107C83"/>
    <w:p w14:paraId="502E6F6F" w14:textId="2ED74421" w:rsidR="0017420E" w:rsidRDefault="0017420E" w:rsidP="00107C83"/>
    <w:p w14:paraId="135D665B" w14:textId="012C65AA" w:rsidR="0017420E" w:rsidRDefault="0017420E" w:rsidP="00107C83"/>
    <w:p w14:paraId="1F44CB81" w14:textId="77777777" w:rsidR="0017420E" w:rsidRDefault="0017420E" w:rsidP="00107C83"/>
    <w:p w14:paraId="4BA96929" w14:textId="4CC6126E" w:rsidR="004C7FD2" w:rsidRPr="0017420E" w:rsidRDefault="0017420E" w:rsidP="004C7FD2">
      <w:pPr>
        <w:jc w:val="center"/>
        <w:rPr>
          <w:b/>
          <w:bCs/>
        </w:rPr>
      </w:pPr>
      <w:r>
        <w:rPr>
          <w:b/>
          <w:bCs/>
        </w:rPr>
        <w:t xml:space="preserve">Decide on the </w:t>
      </w:r>
      <w:r w:rsidR="004C7FD2" w:rsidRPr="0017420E">
        <w:rPr>
          <w:b/>
          <w:bCs/>
        </w:rPr>
        <w:t>Main Theme</w:t>
      </w:r>
    </w:p>
    <w:p w14:paraId="50722CB7" w14:textId="16EA3493" w:rsidR="004C7FD2" w:rsidRDefault="004C7FD2" w:rsidP="004C7FD2">
      <w:pPr>
        <w:jc w:val="center"/>
      </w:pPr>
    </w:p>
    <w:p w14:paraId="31EFBBBA" w14:textId="696A0DED" w:rsidR="004C7FD2" w:rsidRPr="004C7FD2" w:rsidRDefault="004C7FD2" w:rsidP="004C7FD2">
      <w:pPr>
        <w:rPr>
          <w:i/>
          <w:iCs/>
        </w:rPr>
      </w:pPr>
      <w:r w:rsidRPr="004C7FD2">
        <w:rPr>
          <w:i/>
          <w:iCs/>
        </w:rPr>
        <w:t>From your brainstorming notes, pick the main theme, which will be a single word or phrase.</w:t>
      </w:r>
      <w:r>
        <w:rPr>
          <w:i/>
          <w:iCs/>
        </w:rPr>
        <w:t xml:space="preserve"> Write your main theme here:</w:t>
      </w:r>
    </w:p>
    <w:p w14:paraId="49166A2B" w14:textId="24F0A7E0" w:rsidR="004C7FD2" w:rsidRDefault="004C7FD2" w:rsidP="0017420E"/>
    <w:p w14:paraId="3F650997" w14:textId="77777777" w:rsidR="004C7FD2" w:rsidRDefault="004C7FD2" w:rsidP="004C7FD2">
      <w:pPr>
        <w:jc w:val="center"/>
      </w:pPr>
    </w:p>
    <w:p w14:paraId="5CAB332E" w14:textId="77777777" w:rsidR="0017420E" w:rsidRDefault="0017420E" w:rsidP="0017420E">
      <w:r>
        <w:t>______________________________________________________________________________</w:t>
      </w:r>
    </w:p>
    <w:p w14:paraId="670F6B8C" w14:textId="2DB3CCB7" w:rsidR="004C7FD2" w:rsidRPr="0017420E" w:rsidRDefault="0017420E" w:rsidP="0017420E">
      <w:pPr>
        <w:jc w:val="center"/>
        <w:rPr>
          <w:b/>
          <w:bCs/>
        </w:rPr>
      </w:pPr>
      <w:r>
        <w:br w:type="page"/>
      </w:r>
      <w:r w:rsidRPr="0017420E">
        <w:rPr>
          <w:b/>
          <w:bCs/>
        </w:rPr>
        <w:lastRenderedPageBreak/>
        <w:t xml:space="preserve">Brainstorm </w:t>
      </w:r>
      <w:r>
        <w:rPr>
          <w:b/>
          <w:bCs/>
        </w:rPr>
        <w:t xml:space="preserve">on </w:t>
      </w:r>
      <w:r w:rsidRPr="0017420E">
        <w:rPr>
          <w:b/>
          <w:bCs/>
        </w:rPr>
        <w:t xml:space="preserve">the </w:t>
      </w:r>
      <w:r w:rsidR="004C7FD2" w:rsidRPr="0017420E">
        <w:rPr>
          <w:b/>
          <w:bCs/>
        </w:rPr>
        <w:t>Main Point</w:t>
      </w:r>
    </w:p>
    <w:p w14:paraId="3603A174" w14:textId="2EEB7FAE" w:rsidR="004A12B3" w:rsidRDefault="004A12B3" w:rsidP="00107C83"/>
    <w:p w14:paraId="7C70B184" w14:textId="77777777" w:rsidR="0017420E" w:rsidRDefault="0017420E" w:rsidP="0017420E">
      <w:pPr>
        <w:jc w:val="center"/>
        <w:rPr>
          <w:b/>
          <w:bCs/>
        </w:rPr>
      </w:pPr>
    </w:p>
    <w:p w14:paraId="47B9E963" w14:textId="77777777" w:rsidR="0017420E" w:rsidRDefault="0017420E" w:rsidP="0017420E">
      <w:pPr>
        <w:jc w:val="center"/>
        <w:rPr>
          <w:b/>
          <w:bCs/>
        </w:rPr>
      </w:pPr>
    </w:p>
    <w:p w14:paraId="79A14F76" w14:textId="77777777" w:rsidR="0017420E" w:rsidRDefault="0017420E" w:rsidP="0017420E">
      <w:pPr>
        <w:jc w:val="center"/>
        <w:rPr>
          <w:b/>
          <w:bCs/>
        </w:rPr>
      </w:pPr>
    </w:p>
    <w:p w14:paraId="0A010B89" w14:textId="77777777" w:rsidR="0017420E" w:rsidRDefault="0017420E" w:rsidP="0017420E">
      <w:pPr>
        <w:jc w:val="center"/>
        <w:rPr>
          <w:b/>
          <w:bCs/>
        </w:rPr>
      </w:pPr>
    </w:p>
    <w:p w14:paraId="3A28F111" w14:textId="77777777" w:rsidR="0017420E" w:rsidRDefault="0017420E" w:rsidP="0017420E">
      <w:pPr>
        <w:jc w:val="center"/>
        <w:rPr>
          <w:b/>
          <w:bCs/>
        </w:rPr>
      </w:pPr>
    </w:p>
    <w:p w14:paraId="6C5D0C4E" w14:textId="77777777" w:rsidR="0017420E" w:rsidRDefault="0017420E" w:rsidP="0017420E">
      <w:pPr>
        <w:jc w:val="center"/>
        <w:rPr>
          <w:b/>
          <w:bCs/>
        </w:rPr>
      </w:pPr>
    </w:p>
    <w:p w14:paraId="534733F4" w14:textId="77777777" w:rsidR="0017420E" w:rsidRDefault="0017420E" w:rsidP="0017420E">
      <w:pPr>
        <w:jc w:val="center"/>
        <w:rPr>
          <w:b/>
          <w:bCs/>
        </w:rPr>
      </w:pPr>
    </w:p>
    <w:p w14:paraId="51967647" w14:textId="77777777" w:rsidR="0017420E" w:rsidRDefault="0017420E" w:rsidP="0017420E">
      <w:pPr>
        <w:jc w:val="center"/>
        <w:rPr>
          <w:b/>
          <w:bCs/>
        </w:rPr>
      </w:pPr>
    </w:p>
    <w:p w14:paraId="1FCC4CE2" w14:textId="77777777" w:rsidR="0017420E" w:rsidRDefault="0017420E" w:rsidP="0017420E">
      <w:pPr>
        <w:jc w:val="center"/>
        <w:rPr>
          <w:b/>
          <w:bCs/>
        </w:rPr>
      </w:pPr>
    </w:p>
    <w:p w14:paraId="69081F88" w14:textId="77777777" w:rsidR="0017420E" w:rsidRDefault="0017420E" w:rsidP="0017420E">
      <w:pPr>
        <w:jc w:val="center"/>
        <w:rPr>
          <w:b/>
          <w:bCs/>
        </w:rPr>
      </w:pPr>
    </w:p>
    <w:p w14:paraId="005B5874" w14:textId="77777777" w:rsidR="0017420E" w:rsidRDefault="0017420E" w:rsidP="0017420E">
      <w:pPr>
        <w:jc w:val="center"/>
        <w:rPr>
          <w:b/>
          <w:bCs/>
        </w:rPr>
      </w:pPr>
    </w:p>
    <w:p w14:paraId="4C0E3601" w14:textId="77777777" w:rsidR="0017420E" w:rsidRDefault="0017420E" w:rsidP="0017420E">
      <w:pPr>
        <w:jc w:val="center"/>
        <w:rPr>
          <w:b/>
          <w:bCs/>
        </w:rPr>
      </w:pPr>
    </w:p>
    <w:p w14:paraId="59C8DA19" w14:textId="77777777" w:rsidR="0017420E" w:rsidRDefault="0017420E" w:rsidP="0017420E">
      <w:pPr>
        <w:jc w:val="center"/>
        <w:rPr>
          <w:b/>
          <w:bCs/>
        </w:rPr>
      </w:pPr>
    </w:p>
    <w:p w14:paraId="5785EDB6" w14:textId="77777777" w:rsidR="0017420E" w:rsidRDefault="0017420E" w:rsidP="0017420E">
      <w:pPr>
        <w:jc w:val="center"/>
        <w:rPr>
          <w:b/>
          <w:bCs/>
        </w:rPr>
      </w:pPr>
    </w:p>
    <w:p w14:paraId="5A730A2C" w14:textId="77777777" w:rsidR="0017420E" w:rsidRDefault="0017420E" w:rsidP="0017420E">
      <w:pPr>
        <w:jc w:val="center"/>
        <w:rPr>
          <w:b/>
          <w:bCs/>
        </w:rPr>
      </w:pPr>
    </w:p>
    <w:p w14:paraId="3E6C43AB" w14:textId="77777777" w:rsidR="0017420E" w:rsidRDefault="0017420E" w:rsidP="0017420E">
      <w:pPr>
        <w:jc w:val="center"/>
        <w:rPr>
          <w:b/>
          <w:bCs/>
        </w:rPr>
      </w:pPr>
    </w:p>
    <w:p w14:paraId="19A5158B" w14:textId="77777777" w:rsidR="0017420E" w:rsidRDefault="0017420E" w:rsidP="0017420E">
      <w:pPr>
        <w:jc w:val="center"/>
        <w:rPr>
          <w:b/>
          <w:bCs/>
        </w:rPr>
      </w:pPr>
    </w:p>
    <w:p w14:paraId="2270FD20" w14:textId="77777777" w:rsidR="0017420E" w:rsidRDefault="0017420E" w:rsidP="0017420E">
      <w:pPr>
        <w:jc w:val="center"/>
        <w:rPr>
          <w:b/>
          <w:bCs/>
        </w:rPr>
      </w:pPr>
    </w:p>
    <w:p w14:paraId="454656C4" w14:textId="77777777" w:rsidR="0017420E" w:rsidRDefault="0017420E" w:rsidP="0017420E">
      <w:pPr>
        <w:jc w:val="center"/>
        <w:rPr>
          <w:b/>
          <w:bCs/>
        </w:rPr>
      </w:pPr>
    </w:p>
    <w:p w14:paraId="3C4A535F" w14:textId="77777777" w:rsidR="0017420E" w:rsidRDefault="0017420E" w:rsidP="0017420E">
      <w:pPr>
        <w:jc w:val="center"/>
        <w:rPr>
          <w:b/>
          <w:bCs/>
        </w:rPr>
      </w:pPr>
    </w:p>
    <w:p w14:paraId="1BCBF7E3" w14:textId="77777777" w:rsidR="0017420E" w:rsidRDefault="0017420E" w:rsidP="0017420E">
      <w:pPr>
        <w:jc w:val="center"/>
        <w:rPr>
          <w:b/>
          <w:bCs/>
        </w:rPr>
      </w:pPr>
    </w:p>
    <w:p w14:paraId="1E3A7D8D" w14:textId="77777777" w:rsidR="0017420E" w:rsidRDefault="0017420E" w:rsidP="0017420E">
      <w:pPr>
        <w:jc w:val="center"/>
        <w:rPr>
          <w:b/>
          <w:bCs/>
        </w:rPr>
      </w:pPr>
    </w:p>
    <w:p w14:paraId="291ECDB3" w14:textId="77777777" w:rsidR="0017420E" w:rsidRDefault="0017420E" w:rsidP="0017420E">
      <w:pPr>
        <w:jc w:val="center"/>
        <w:rPr>
          <w:b/>
          <w:bCs/>
        </w:rPr>
      </w:pPr>
    </w:p>
    <w:p w14:paraId="55964818" w14:textId="77777777" w:rsidR="0017420E" w:rsidRDefault="0017420E" w:rsidP="0017420E">
      <w:pPr>
        <w:jc w:val="center"/>
        <w:rPr>
          <w:b/>
          <w:bCs/>
        </w:rPr>
      </w:pPr>
    </w:p>
    <w:p w14:paraId="42D187B8" w14:textId="77777777" w:rsidR="0017420E" w:rsidRDefault="0017420E" w:rsidP="0017420E">
      <w:pPr>
        <w:jc w:val="center"/>
        <w:rPr>
          <w:b/>
          <w:bCs/>
        </w:rPr>
      </w:pPr>
    </w:p>
    <w:p w14:paraId="5A1A858D" w14:textId="77777777" w:rsidR="0017420E" w:rsidRDefault="0017420E" w:rsidP="0017420E">
      <w:pPr>
        <w:jc w:val="center"/>
        <w:rPr>
          <w:b/>
          <w:bCs/>
        </w:rPr>
      </w:pPr>
    </w:p>
    <w:p w14:paraId="139AE639" w14:textId="77777777" w:rsidR="0017420E" w:rsidRDefault="0017420E" w:rsidP="0017420E">
      <w:pPr>
        <w:jc w:val="center"/>
        <w:rPr>
          <w:b/>
          <w:bCs/>
        </w:rPr>
      </w:pPr>
    </w:p>
    <w:p w14:paraId="75AADEE1" w14:textId="77777777" w:rsidR="0017420E" w:rsidRDefault="0017420E" w:rsidP="0017420E">
      <w:pPr>
        <w:jc w:val="center"/>
        <w:rPr>
          <w:b/>
          <w:bCs/>
        </w:rPr>
      </w:pPr>
    </w:p>
    <w:p w14:paraId="12879926" w14:textId="77777777" w:rsidR="0017420E" w:rsidRDefault="0017420E" w:rsidP="0017420E">
      <w:pPr>
        <w:jc w:val="center"/>
        <w:rPr>
          <w:b/>
          <w:bCs/>
        </w:rPr>
      </w:pPr>
    </w:p>
    <w:p w14:paraId="7DCE2FB1" w14:textId="77777777" w:rsidR="0017420E" w:rsidRDefault="0017420E" w:rsidP="0017420E">
      <w:pPr>
        <w:jc w:val="center"/>
        <w:rPr>
          <w:b/>
          <w:bCs/>
        </w:rPr>
      </w:pPr>
    </w:p>
    <w:p w14:paraId="66BC3E32" w14:textId="77777777" w:rsidR="0017420E" w:rsidRDefault="0017420E" w:rsidP="0017420E">
      <w:pPr>
        <w:jc w:val="center"/>
        <w:rPr>
          <w:b/>
          <w:bCs/>
        </w:rPr>
      </w:pPr>
    </w:p>
    <w:p w14:paraId="32052BAD" w14:textId="2E7804D7" w:rsidR="0017420E" w:rsidRPr="0017420E" w:rsidRDefault="0017420E" w:rsidP="0017420E">
      <w:pPr>
        <w:jc w:val="center"/>
        <w:rPr>
          <w:b/>
          <w:bCs/>
        </w:rPr>
      </w:pPr>
      <w:r>
        <w:rPr>
          <w:b/>
          <w:bCs/>
        </w:rPr>
        <w:t xml:space="preserve">Decide on the </w:t>
      </w:r>
      <w:r w:rsidRPr="0017420E">
        <w:rPr>
          <w:b/>
          <w:bCs/>
        </w:rPr>
        <w:t xml:space="preserve">Main </w:t>
      </w:r>
      <w:r>
        <w:rPr>
          <w:b/>
          <w:bCs/>
        </w:rPr>
        <w:t>Point</w:t>
      </w:r>
    </w:p>
    <w:p w14:paraId="0B694BC4" w14:textId="77777777" w:rsidR="0017420E" w:rsidRDefault="0017420E" w:rsidP="0017420E">
      <w:pPr>
        <w:jc w:val="center"/>
      </w:pPr>
    </w:p>
    <w:p w14:paraId="618C4F5B" w14:textId="2A2CFE49" w:rsidR="0017420E" w:rsidRPr="004C7FD2" w:rsidRDefault="0017420E" w:rsidP="0017420E">
      <w:pPr>
        <w:rPr>
          <w:i/>
          <w:iCs/>
        </w:rPr>
      </w:pPr>
      <w:r w:rsidRPr="004C7FD2">
        <w:rPr>
          <w:i/>
          <w:iCs/>
        </w:rPr>
        <w:t xml:space="preserve">From your brainstorming notes, pick the main </w:t>
      </w:r>
      <w:r>
        <w:rPr>
          <w:i/>
          <w:iCs/>
        </w:rPr>
        <w:t>point</w:t>
      </w:r>
      <w:r w:rsidRPr="004C7FD2">
        <w:rPr>
          <w:i/>
          <w:iCs/>
        </w:rPr>
        <w:t xml:space="preserve">, which will be a single </w:t>
      </w:r>
      <w:r>
        <w:rPr>
          <w:i/>
          <w:iCs/>
        </w:rPr>
        <w:t>sentence</w:t>
      </w:r>
      <w:r w:rsidRPr="004C7FD2">
        <w:rPr>
          <w:i/>
          <w:iCs/>
        </w:rPr>
        <w:t>.</w:t>
      </w:r>
      <w:r>
        <w:rPr>
          <w:i/>
          <w:iCs/>
        </w:rPr>
        <w:t xml:space="preserve"> Write what you believe at this the main point of the text is here:</w:t>
      </w:r>
    </w:p>
    <w:p w14:paraId="5ECD35E4" w14:textId="77777777" w:rsidR="0017420E" w:rsidRDefault="0017420E" w:rsidP="0017420E">
      <w:pPr>
        <w:jc w:val="center"/>
      </w:pPr>
    </w:p>
    <w:p w14:paraId="019951E2" w14:textId="77777777" w:rsidR="0017420E" w:rsidRDefault="0017420E" w:rsidP="0017420E">
      <w:pPr>
        <w:jc w:val="center"/>
      </w:pPr>
    </w:p>
    <w:p w14:paraId="26214C88" w14:textId="374AB254" w:rsidR="0017420E" w:rsidRDefault="0017420E" w:rsidP="0017420E">
      <w:r>
        <w:t>______________________________________________________________________________</w:t>
      </w:r>
    </w:p>
    <w:p w14:paraId="47A81389" w14:textId="77777777" w:rsidR="0017420E" w:rsidRDefault="0017420E" w:rsidP="0017420E">
      <w:pPr>
        <w:ind w:left="720" w:hanging="720"/>
      </w:pPr>
    </w:p>
    <w:p w14:paraId="68DFE17C" w14:textId="77777777" w:rsidR="0017420E" w:rsidRDefault="0017420E" w:rsidP="0017420E">
      <w:r>
        <w:t>______________________________________________________________________________</w:t>
      </w:r>
    </w:p>
    <w:p w14:paraId="1B8E0291" w14:textId="6FDA46A2" w:rsidR="0017420E" w:rsidRDefault="0017420E" w:rsidP="00107C83"/>
    <w:p w14:paraId="1B8D38A6" w14:textId="533446F9" w:rsidR="0017420E" w:rsidRDefault="0017420E" w:rsidP="00107C83">
      <w:r>
        <w:t>______________________________________________________________________________</w:t>
      </w:r>
    </w:p>
    <w:p w14:paraId="15516C36" w14:textId="4455A9B2" w:rsidR="00107C83" w:rsidRPr="00D94B76" w:rsidRDefault="00107C83" w:rsidP="00107C83">
      <w:pPr>
        <w:rPr>
          <w:b/>
          <w:bCs/>
        </w:rPr>
      </w:pPr>
      <w:r w:rsidRPr="00D94B76">
        <w:rPr>
          <w:b/>
          <w:bCs/>
        </w:rPr>
        <w:lastRenderedPageBreak/>
        <w:t>Step 3. Make Structural Divisions</w:t>
      </w:r>
    </w:p>
    <w:p w14:paraId="6FB113E7" w14:textId="77777777" w:rsidR="00107C83" w:rsidRDefault="00107C83" w:rsidP="00107C83"/>
    <w:p w14:paraId="77557F46" w14:textId="77777777" w:rsidR="00107C83" w:rsidRDefault="00107C83" w:rsidP="00107C83">
      <w:r>
        <w:t>Dividing your book into parts helps you see the flow and progression of the book. Once you make the divisions, focus on just one subsection of your book. You will use this subsection for conducting a word study in Step 4.</w:t>
      </w:r>
    </w:p>
    <w:p w14:paraId="26009219" w14:textId="77777777" w:rsidR="00107C83" w:rsidRDefault="00107C83" w:rsidP="00107C83"/>
    <w:p w14:paraId="7EF191AF" w14:textId="77777777" w:rsidR="00107C83" w:rsidRDefault="00107C83" w:rsidP="00107C83">
      <w:r>
        <w:t>Section divisions are three to five parts of your book, and subsection divisions are three to five parts of your sections. Results vary from person to person how to divide a certain book into parts, so don’t worry about finding the “one way” to do this. Your divisions serve as a tool to help you better understand the macro-view in its major parts.</w:t>
      </w:r>
    </w:p>
    <w:p w14:paraId="146EE727" w14:textId="77777777" w:rsidR="00107C83" w:rsidRDefault="00107C83" w:rsidP="00107C83">
      <w:r>
        <w:t xml:space="preserve"> </w:t>
      </w:r>
    </w:p>
    <w:p w14:paraId="7DA69151" w14:textId="43FFE486" w:rsidR="00107C83" w:rsidRDefault="006A2A9B" w:rsidP="00107C83">
      <w:r>
        <w:t>3</w:t>
      </w:r>
      <w:r w:rsidR="00107C83">
        <w:t>a. Make Section Divisions</w:t>
      </w:r>
    </w:p>
    <w:p w14:paraId="7A21BB92" w14:textId="77777777" w:rsidR="00107C83" w:rsidRDefault="00107C83" w:rsidP="00107C83"/>
    <w:p w14:paraId="7B25C6A6" w14:textId="6B8A6C10" w:rsidR="00107C83" w:rsidRDefault="004C6AB5" w:rsidP="00107C83">
      <w:r w:rsidRPr="009A3FE8">
        <w:t>□</w:t>
      </w:r>
      <w:r>
        <w:tab/>
      </w:r>
      <w:r w:rsidR="00107C83">
        <w:t>Read the whole book again, still in raw format, dividing it into three to five major sections. Do this with your printed-out version that has no chapters, verses, or headers, using a pencil to divide the book into sections.</w:t>
      </w:r>
    </w:p>
    <w:p w14:paraId="7342BCD2" w14:textId="69DD4738" w:rsidR="00107C83" w:rsidRDefault="004C6AB5" w:rsidP="00107C83">
      <w:r w:rsidRPr="009A3FE8">
        <w:t>□</w:t>
      </w:r>
      <w:r>
        <w:tab/>
      </w:r>
      <w:r w:rsidR="00107C83">
        <w:t xml:space="preserve">Write down your section divisions with chapters and verses and label each section division. </w:t>
      </w:r>
    </w:p>
    <w:p w14:paraId="1AD1BC91" w14:textId="1D71389A" w:rsidR="00D94B76" w:rsidRDefault="00D94B76" w:rsidP="00107C83"/>
    <w:p w14:paraId="36C41DC6" w14:textId="732C6193" w:rsidR="00B16FC6" w:rsidRPr="00B16FC6" w:rsidRDefault="00B16FC6" w:rsidP="00B16FC6">
      <w:pPr>
        <w:jc w:val="center"/>
        <w:rPr>
          <w:b/>
          <w:bCs/>
        </w:rPr>
      </w:pPr>
      <w:r w:rsidRPr="00B16FC6">
        <w:rPr>
          <w:b/>
          <w:bCs/>
        </w:rPr>
        <w:t>Brainstorm Section Divisions</w:t>
      </w:r>
      <w:r w:rsidRPr="00B16FC6">
        <w:rPr>
          <w:b/>
          <w:bCs/>
        </w:rPr>
        <w:br w:type="page"/>
      </w:r>
    </w:p>
    <w:p w14:paraId="3931CD82" w14:textId="6C41D59D" w:rsidR="00B16FC6" w:rsidRPr="00427430" w:rsidRDefault="00B16FC6" w:rsidP="00427430">
      <w:pPr>
        <w:jc w:val="center"/>
        <w:rPr>
          <w:b/>
          <w:bCs/>
        </w:rPr>
      </w:pPr>
      <w:r w:rsidRPr="00427430">
        <w:rPr>
          <w:b/>
          <w:bCs/>
        </w:rPr>
        <w:lastRenderedPageBreak/>
        <w:t>Decide on Section Divisions</w:t>
      </w:r>
    </w:p>
    <w:p w14:paraId="6DB08EE0" w14:textId="69022714" w:rsidR="0097667D" w:rsidRDefault="0097667D" w:rsidP="004C6AB5">
      <w:pPr>
        <w:rPr>
          <w:i/>
          <w:iCs/>
        </w:rPr>
      </w:pPr>
    </w:p>
    <w:p w14:paraId="12A20E26" w14:textId="77777777" w:rsidR="004C6AB5" w:rsidRDefault="004C6AB5" w:rsidP="004C6AB5">
      <w:pPr>
        <w:rPr>
          <w:i/>
          <w:iCs/>
        </w:rPr>
      </w:pPr>
    </w:p>
    <w:p w14:paraId="5807A1F8" w14:textId="359B34E1" w:rsidR="00427430" w:rsidRPr="0097667D" w:rsidRDefault="0097667D" w:rsidP="0097667D">
      <w:pPr>
        <w:jc w:val="center"/>
        <w:rPr>
          <w:i/>
          <w:iCs/>
        </w:rPr>
      </w:pPr>
      <w:r w:rsidRPr="0097667D">
        <w:rPr>
          <w:i/>
          <w:iCs/>
        </w:rPr>
        <w:t>Use if it has three sections.</w:t>
      </w:r>
    </w:p>
    <w:tbl>
      <w:tblPr>
        <w:tblStyle w:val="TableGrid"/>
        <w:tblW w:w="0" w:type="auto"/>
        <w:tblLook w:val="04A0" w:firstRow="1" w:lastRow="0" w:firstColumn="1" w:lastColumn="0" w:noHBand="0" w:noVBand="1"/>
      </w:tblPr>
      <w:tblGrid>
        <w:gridCol w:w="3116"/>
        <w:gridCol w:w="3117"/>
        <w:gridCol w:w="3117"/>
      </w:tblGrid>
      <w:tr w:rsidR="004A0370" w14:paraId="5E36E2DF" w14:textId="77777777" w:rsidTr="004A0370">
        <w:tc>
          <w:tcPr>
            <w:tcW w:w="3116" w:type="dxa"/>
          </w:tcPr>
          <w:p w14:paraId="48155D95" w14:textId="77777777" w:rsidR="00B16FC6" w:rsidRDefault="00B16FC6" w:rsidP="00107C83"/>
          <w:p w14:paraId="708C5FF8" w14:textId="77777777" w:rsidR="00427430" w:rsidRDefault="00427430" w:rsidP="00107C83"/>
          <w:p w14:paraId="50C18487" w14:textId="39631CE4" w:rsidR="00427430" w:rsidRDefault="00427430" w:rsidP="00107C83"/>
          <w:p w14:paraId="2A58335E" w14:textId="27980E3E" w:rsidR="00427430" w:rsidRDefault="00427430" w:rsidP="00107C83"/>
          <w:p w14:paraId="0F672097" w14:textId="0259FFF3" w:rsidR="00427430" w:rsidRDefault="00427430" w:rsidP="00107C83"/>
          <w:p w14:paraId="51BCBE81" w14:textId="77777777" w:rsidR="00427430" w:rsidRDefault="00427430" w:rsidP="00107C83"/>
          <w:p w14:paraId="21983763" w14:textId="77777777" w:rsidR="00427430" w:rsidRDefault="00427430" w:rsidP="00107C83"/>
          <w:p w14:paraId="5866E89F" w14:textId="77777777" w:rsidR="00427430" w:rsidRDefault="00427430" w:rsidP="00107C83"/>
          <w:p w14:paraId="6546EEF3" w14:textId="77777777" w:rsidR="00427430" w:rsidRDefault="00427430" w:rsidP="00107C83"/>
          <w:p w14:paraId="18BE7787" w14:textId="7EF7034F" w:rsidR="00427430" w:rsidRDefault="00427430" w:rsidP="00107C83"/>
        </w:tc>
        <w:tc>
          <w:tcPr>
            <w:tcW w:w="3117" w:type="dxa"/>
          </w:tcPr>
          <w:p w14:paraId="5DFC3D00" w14:textId="77777777" w:rsidR="004A0370" w:rsidRDefault="004A0370" w:rsidP="00107C83"/>
        </w:tc>
        <w:tc>
          <w:tcPr>
            <w:tcW w:w="3117" w:type="dxa"/>
          </w:tcPr>
          <w:p w14:paraId="30BD035D" w14:textId="77777777" w:rsidR="004A0370" w:rsidRDefault="004A0370" w:rsidP="00107C83"/>
        </w:tc>
      </w:tr>
    </w:tbl>
    <w:p w14:paraId="5F87EC9F" w14:textId="16740A29" w:rsidR="0097667D" w:rsidRDefault="0097667D" w:rsidP="004A0370"/>
    <w:p w14:paraId="7CB68BE6" w14:textId="77777777" w:rsidR="0097667D" w:rsidRDefault="0097667D" w:rsidP="004A0370"/>
    <w:p w14:paraId="334F026A" w14:textId="77777777" w:rsidR="0097667D" w:rsidRDefault="0097667D" w:rsidP="004A0370"/>
    <w:p w14:paraId="70341BAE" w14:textId="7DB3AD29" w:rsidR="00B16FC6" w:rsidRPr="0097667D" w:rsidRDefault="004A0370" w:rsidP="0097667D">
      <w:pPr>
        <w:jc w:val="center"/>
        <w:rPr>
          <w:i/>
          <w:iCs/>
        </w:rPr>
      </w:pPr>
      <w:r w:rsidRPr="0097667D">
        <w:rPr>
          <w:i/>
          <w:iCs/>
        </w:rPr>
        <w:t xml:space="preserve">Use </w:t>
      </w:r>
      <w:r w:rsidR="00B16FC6" w:rsidRPr="0097667D">
        <w:rPr>
          <w:i/>
          <w:iCs/>
        </w:rPr>
        <w:t xml:space="preserve">this </w:t>
      </w:r>
      <w:r w:rsidRPr="0097667D">
        <w:rPr>
          <w:i/>
          <w:iCs/>
        </w:rPr>
        <w:t>if it has four sections</w:t>
      </w:r>
      <w:r w:rsidR="00B16FC6" w:rsidRPr="0097667D">
        <w:rPr>
          <w:i/>
          <w:iCs/>
        </w:rPr>
        <w:t>.</w:t>
      </w:r>
    </w:p>
    <w:tbl>
      <w:tblPr>
        <w:tblStyle w:val="TableGrid"/>
        <w:tblW w:w="0" w:type="auto"/>
        <w:tblLook w:val="04A0" w:firstRow="1" w:lastRow="0" w:firstColumn="1" w:lastColumn="0" w:noHBand="0" w:noVBand="1"/>
      </w:tblPr>
      <w:tblGrid>
        <w:gridCol w:w="2337"/>
        <w:gridCol w:w="2337"/>
        <w:gridCol w:w="2338"/>
        <w:gridCol w:w="2338"/>
      </w:tblGrid>
      <w:tr w:rsidR="00B16FC6" w14:paraId="61B1302F" w14:textId="77777777" w:rsidTr="00B16FC6">
        <w:tc>
          <w:tcPr>
            <w:tcW w:w="2337" w:type="dxa"/>
          </w:tcPr>
          <w:p w14:paraId="425E8C96" w14:textId="77777777" w:rsidR="00B16FC6" w:rsidRDefault="00B16FC6" w:rsidP="00107C83"/>
          <w:p w14:paraId="116C90A9" w14:textId="77777777" w:rsidR="00427430" w:rsidRDefault="00427430" w:rsidP="00107C83"/>
          <w:p w14:paraId="6197B8DF" w14:textId="77777777" w:rsidR="00427430" w:rsidRDefault="00427430" w:rsidP="00107C83"/>
          <w:p w14:paraId="46D488CB" w14:textId="50E541AB" w:rsidR="00427430" w:rsidRDefault="00427430" w:rsidP="00107C83"/>
          <w:p w14:paraId="06150FB2" w14:textId="7107D995" w:rsidR="00427430" w:rsidRDefault="00427430" w:rsidP="00107C83"/>
          <w:p w14:paraId="553312A1" w14:textId="77777777" w:rsidR="00427430" w:rsidRDefault="00427430" w:rsidP="00107C83"/>
          <w:p w14:paraId="655FCE24" w14:textId="77777777" w:rsidR="00427430" w:rsidRDefault="00427430" w:rsidP="00107C83"/>
          <w:p w14:paraId="304F93A0" w14:textId="77DF1FD6" w:rsidR="00427430" w:rsidRDefault="00427430" w:rsidP="00107C83"/>
          <w:p w14:paraId="45D55638" w14:textId="77777777" w:rsidR="00427430" w:rsidRDefault="00427430" w:rsidP="00107C83"/>
          <w:p w14:paraId="4755E1A1" w14:textId="27743630" w:rsidR="00427430" w:rsidRDefault="00427430" w:rsidP="00107C83"/>
        </w:tc>
        <w:tc>
          <w:tcPr>
            <w:tcW w:w="2337" w:type="dxa"/>
          </w:tcPr>
          <w:p w14:paraId="44BDA592" w14:textId="77777777" w:rsidR="00B16FC6" w:rsidRDefault="00B16FC6" w:rsidP="00107C83"/>
        </w:tc>
        <w:tc>
          <w:tcPr>
            <w:tcW w:w="2338" w:type="dxa"/>
          </w:tcPr>
          <w:p w14:paraId="3A85A1D7" w14:textId="77777777" w:rsidR="00B16FC6" w:rsidRDefault="00B16FC6" w:rsidP="00107C83"/>
        </w:tc>
        <w:tc>
          <w:tcPr>
            <w:tcW w:w="2338" w:type="dxa"/>
          </w:tcPr>
          <w:p w14:paraId="339E79BE" w14:textId="77777777" w:rsidR="00B16FC6" w:rsidRDefault="00B16FC6" w:rsidP="00107C83"/>
        </w:tc>
      </w:tr>
    </w:tbl>
    <w:p w14:paraId="6B534466" w14:textId="77777777" w:rsidR="00B16FC6" w:rsidRDefault="00B16FC6" w:rsidP="00107C83"/>
    <w:p w14:paraId="7B210C71" w14:textId="53768BB2" w:rsidR="00B16FC6" w:rsidRDefault="00B16FC6" w:rsidP="00107C83"/>
    <w:p w14:paraId="05D9FAB8" w14:textId="77777777" w:rsidR="0097667D" w:rsidRDefault="0097667D" w:rsidP="00107C83"/>
    <w:p w14:paraId="68E4DB85" w14:textId="791C730C" w:rsidR="00B16FC6" w:rsidRPr="0097667D" w:rsidRDefault="00B16FC6" w:rsidP="0097667D">
      <w:pPr>
        <w:jc w:val="center"/>
        <w:rPr>
          <w:i/>
          <w:iCs/>
        </w:rPr>
      </w:pPr>
      <w:r w:rsidRPr="0097667D">
        <w:rPr>
          <w:i/>
          <w:iCs/>
        </w:rPr>
        <w:t>Use this if it has five sections.</w:t>
      </w:r>
    </w:p>
    <w:tbl>
      <w:tblPr>
        <w:tblStyle w:val="TableGrid"/>
        <w:tblW w:w="0" w:type="auto"/>
        <w:tblLook w:val="04A0" w:firstRow="1" w:lastRow="0" w:firstColumn="1" w:lastColumn="0" w:noHBand="0" w:noVBand="1"/>
      </w:tblPr>
      <w:tblGrid>
        <w:gridCol w:w="1870"/>
        <w:gridCol w:w="1870"/>
        <w:gridCol w:w="1870"/>
        <w:gridCol w:w="1870"/>
        <w:gridCol w:w="1870"/>
      </w:tblGrid>
      <w:tr w:rsidR="00B16FC6" w14:paraId="161C6D0A" w14:textId="77777777" w:rsidTr="00B16FC6">
        <w:tc>
          <w:tcPr>
            <w:tcW w:w="1870" w:type="dxa"/>
          </w:tcPr>
          <w:p w14:paraId="309A538B" w14:textId="77777777" w:rsidR="00427430" w:rsidRDefault="00427430" w:rsidP="00107C83"/>
          <w:p w14:paraId="78C7B680" w14:textId="77777777" w:rsidR="00427430" w:rsidRDefault="00427430" w:rsidP="00107C83"/>
          <w:p w14:paraId="4D2EA342" w14:textId="235E7ABD" w:rsidR="00427430" w:rsidRDefault="00427430" w:rsidP="00107C83"/>
          <w:p w14:paraId="7A976CBD" w14:textId="1E3384D3" w:rsidR="00427430" w:rsidRDefault="00427430" w:rsidP="00107C83"/>
          <w:p w14:paraId="397B575D" w14:textId="4BD353EA" w:rsidR="00427430" w:rsidRDefault="00427430" w:rsidP="00107C83"/>
          <w:p w14:paraId="41A154FE" w14:textId="77777777" w:rsidR="00427430" w:rsidRDefault="00427430" w:rsidP="00107C83"/>
          <w:p w14:paraId="77242B16" w14:textId="14B75D24" w:rsidR="00427430" w:rsidRDefault="00427430" w:rsidP="00107C83"/>
          <w:p w14:paraId="597CE633" w14:textId="77777777" w:rsidR="00427430" w:rsidRDefault="00427430" w:rsidP="00107C83"/>
          <w:p w14:paraId="2EC8D65C" w14:textId="77777777" w:rsidR="00427430" w:rsidRDefault="00427430" w:rsidP="00107C83"/>
          <w:p w14:paraId="44BA6C05" w14:textId="69D44D1A" w:rsidR="00427430" w:rsidRDefault="00427430" w:rsidP="00107C83"/>
        </w:tc>
        <w:tc>
          <w:tcPr>
            <w:tcW w:w="1870" w:type="dxa"/>
          </w:tcPr>
          <w:p w14:paraId="3ECED1D6" w14:textId="77777777" w:rsidR="00B16FC6" w:rsidRDefault="00B16FC6" w:rsidP="00107C83"/>
        </w:tc>
        <w:tc>
          <w:tcPr>
            <w:tcW w:w="1870" w:type="dxa"/>
          </w:tcPr>
          <w:p w14:paraId="1F54C64D" w14:textId="77777777" w:rsidR="00B16FC6" w:rsidRDefault="00B16FC6" w:rsidP="00107C83"/>
        </w:tc>
        <w:tc>
          <w:tcPr>
            <w:tcW w:w="1870" w:type="dxa"/>
          </w:tcPr>
          <w:p w14:paraId="12483D5C" w14:textId="77777777" w:rsidR="00B16FC6" w:rsidRDefault="00B16FC6" w:rsidP="00107C83"/>
        </w:tc>
        <w:tc>
          <w:tcPr>
            <w:tcW w:w="1870" w:type="dxa"/>
          </w:tcPr>
          <w:p w14:paraId="7866AD8A" w14:textId="77777777" w:rsidR="00B16FC6" w:rsidRDefault="00B16FC6" w:rsidP="00107C83"/>
        </w:tc>
      </w:tr>
    </w:tbl>
    <w:p w14:paraId="191F33C7" w14:textId="77777777" w:rsidR="004A0370" w:rsidRDefault="004A0370" w:rsidP="00107C83"/>
    <w:p w14:paraId="08BC7762" w14:textId="355C00CC" w:rsidR="0079505D" w:rsidRDefault="0079505D">
      <w:r>
        <w:br w:type="page"/>
      </w:r>
    </w:p>
    <w:p w14:paraId="3EE6E387" w14:textId="41B0C587" w:rsidR="006A2A9B" w:rsidRDefault="00200F33" w:rsidP="006A2A9B">
      <w:r>
        <w:lastRenderedPageBreak/>
        <w:t xml:space="preserve">Step </w:t>
      </w:r>
      <w:r w:rsidR="006A2A9B">
        <w:t>3b. Make Subsection Divisions</w:t>
      </w:r>
    </w:p>
    <w:p w14:paraId="3AB38D02" w14:textId="77777777" w:rsidR="006A2A9B" w:rsidRDefault="006A2A9B" w:rsidP="006A2A9B"/>
    <w:p w14:paraId="15354CD6" w14:textId="77777777" w:rsidR="006A2A9B" w:rsidRDefault="006A2A9B" w:rsidP="006A2A9B">
      <w:r>
        <w:t>Then, scanning the book as a whole, divide each of the three to five major sections you created into three to five subsections each:</w:t>
      </w:r>
    </w:p>
    <w:p w14:paraId="38D16FAE" w14:textId="645E9EE6" w:rsidR="006A2A9B" w:rsidRDefault="006A2A9B" w:rsidP="006A2A9B"/>
    <w:p w14:paraId="12AA4D8A" w14:textId="346EB703" w:rsidR="00940BA8" w:rsidRDefault="00BB526A" w:rsidP="006A2A9B">
      <w:proofErr w:type="spellStart"/>
      <w:r>
        <w:t>i</w:t>
      </w:r>
      <w:proofErr w:type="spellEnd"/>
      <w:r w:rsidR="00200F33">
        <w:t xml:space="preserve">. </w:t>
      </w:r>
      <w:r w:rsidR="00940BA8">
        <w:t xml:space="preserve">Use your copy of the book in raw format to divide the subsections. </w:t>
      </w:r>
    </w:p>
    <w:p w14:paraId="15FB4A50" w14:textId="77777777" w:rsidR="00940BA8" w:rsidRDefault="00940BA8" w:rsidP="006A2A9B"/>
    <w:p w14:paraId="55B63A0E" w14:textId="2B1FD8A7" w:rsidR="006A2A9B" w:rsidRDefault="00BB526A" w:rsidP="006A2A9B">
      <w:r>
        <w:t>ii</w:t>
      </w:r>
      <w:r w:rsidR="00200F33">
        <w:t xml:space="preserve">. </w:t>
      </w:r>
      <w:r w:rsidR="006A2A9B">
        <w:t>Type out a chart in Word or Pages that shows your sections and subsections</w:t>
      </w:r>
      <w:r>
        <w:t>. S</w:t>
      </w:r>
      <w:r w:rsidR="006A2A9B">
        <w:t xml:space="preserve">ee the example </w:t>
      </w:r>
      <w:r>
        <w:t>below, and use the next page for yours</w:t>
      </w:r>
      <w:r w:rsidR="006A2A9B">
        <w:t>. While you will mark the divisions on your raw copy, use a Bible with chapters and verses so you can write the exact citations for the sections and subsections of your chart.</w:t>
      </w:r>
    </w:p>
    <w:p w14:paraId="563134C6" w14:textId="5690C176" w:rsidR="006A2A9B" w:rsidRDefault="006A2A9B" w:rsidP="006A2A9B"/>
    <w:p w14:paraId="0A5AC15C" w14:textId="71462493" w:rsidR="00041B7B" w:rsidRDefault="00041B7B" w:rsidP="006A2A9B"/>
    <w:p w14:paraId="3ECFF828" w14:textId="77777777" w:rsidR="00BB526A" w:rsidRDefault="00BB526A" w:rsidP="00BB526A">
      <w:pPr>
        <w:rPr>
          <w:i/>
          <w:iCs/>
        </w:rPr>
      </w:pPr>
    </w:p>
    <w:tbl>
      <w:tblPr>
        <w:tblpPr w:leftFromText="180" w:rightFromText="180" w:vertAnchor="text" w:horzAnchor="page" w:tblpX="1476" w:tblpY="116"/>
        <w:tblW w:w="9095" w:type="dxa"/>
        <w:tblBorders>
          <w:top w:val="single" w:sz="4" w:space="0" w:color="C7C8CA"/>
          <w:left w:val="single" w:sz="4" w:space="0" w:color="C7C8CA"/>
          <w:bottom w:val="single" w:sz="4" w:space="0" w:color="C7C8CA"/>
          <w:right w:val="single" w:sz="4" w:space="0" w:color="C7C8CA"/>
          <w:insideH w:val="single" w:sz="4" w:space="0" w:color="C7C8CA"/>
          <w:insideV w:val="single" w:sz="4" w:space="0" w:color="C7C8CA"/>
        </w:tblBorders>
        <w:tblLayout w:type="fixed"/>
        <w:tblCellMar>
          <w:left w:w="0" w:type="dxa"/>
          <w:right w:w="0" w:type="dxa"/>
        </w:tblCellMar>
        <w:tblLook w:val="01E0" w:firstRow="1" w:lastRow="1" w:firstColumn="1" w:lastColumn="1" w:noHBand="0" w:noVBand="0"/>
      </w:tblPr>
      <w:tblGrid>
        <w:gridCol w:w="749"/>
        <w:gridCol w:w="1298"/>
        <w:gridCol w:w="1507"/>
        <w:gridCol w:w="1115"/>
        <w:gridCol w:w="2284"/>
        <w:gridCol w:w="1335"/>
        <w:gridCol w:w="784"/>
        <w:gridCol w:w="23"/>
      </w:tblGrid>
      <w:tr w:rsidR="00BB526A" w14:paraId="1FB5E613" w14:textId="77777777" w:rsidTr="00005F4D">
        <w:trPr>
          <w:trHeight w:val="472"/>
        </w:trPr>
        <w:tc>
          <w:tcPr>
            <w:tcW w:w="9095" w:type="dxa"/>
            <w:gridSpan w:val="8"/>
            <w:shd w:val="clear" w:color="auto" w:fill="DEDFE0"/>
          </w:tcPr>
          <w:p w14:paraId="4B6FEBCD" w14:textId="77777777" w:rsidR="00BB526A" w:rsidRDefault="00BB526A" w:rsidP="00005F4D">
            <w:pPr>
              <w:pStyle w:val="TableParagraph"/>
              <w:spacing w:before="41"/>
              <w:ind w:left="90"/>
              <w:jc w:val="center"/>
              <w:rPr>
                <w:rFonts w:ascii="Aleo-Light"/>
                <w:sz w:val="24"/>
              </w:rPr>
            </w:pPr>
            <w:r>
              <w:rPr>
                <w:rFonts w:ascii="Aleo-Light"/>
                <w:color w:val="231F20"/>
                <w:sz w:val="24"/>
              </w:rPr>
              <w:t>Example Structure of Matthew</w:t>
            </w:r>
          </w:p>
        </w:tc>
      </w:tr>
      <w:tr w:rsidR="00BB526A" w14:paraId="614004A1" w14:textId="77777777" w:rsidTr="00005F4D">
        <w:trPr>
          <w:gridAfter w:val="1"/>
          <w:wAfter w:w="23" w:type="dxa"/>
          <w:trHeight w:val="1582"/>
        </w:trPr>
        <w:tc>
          <w:tcPr>
            <w:tcW w:w="749" w:type="dxa"/>
            <w:vMerge w:val="restart"/>
          </w:tcPr>
          <w:p w14:paraId="20482F23" w14:textId="77777777" w:rsidR="00BB526A" w:rsidRDefault="00BB526A" w:rsidP="00005F4D">
            <w:pPr>
              <w:pStyle w:val="TableParagraph"/>
              <w:spacing w:before="0"/>
              <w:ind w:left="0"/>
              <w:rPr>
                <w:sz w:val="24"/>
              </w:rPr>
            </w:pPr>
          </w:p>
          <w:p w14:paraId="0C450917" w14:textId="77777777" w:rsidR="00BB526A" w:rsidRDefault="00BB526A" w:rsidP="00005F4D">
            <w:pPr>
              <w:pStyle w:val="TableParagraph"/>
              <w:spacing w:before="188"/>
              <w:ind w:left="90" w:right="475"/>
              <w:jc w:val="both"/>
              <w:rPr>
                <w:sz w:val="20"/>
              </w:rPr>
            </w:pPr>
            <w:r>
              <w:rPr>
                <w:color w:val="231F20"/>
                <w:sz w:val="20"/>
              </w:rPr>
              <w:t>P R O L O G U E</w:t>
            </w:r>
          </w:p>
          <w:p w14:paraId="4F7A73BF" w14:textId="77777777" w:rsidR="00BB526A" w:rsidRDefault="00BB526A" w:rsidP="00005F4D">
            <w:pPr>
              <w:pStyle w:val="TableParagraph"/>
              <w:spacing w:before="0"/>
              <w:ind w:left="90"/>
              <w:rPr>
                <w:color w:val="231F20"/>
                <w:sz w:val="20"/>
              </w:rPr>
            </w:pPr>
          </w:p>
          <w:p w14:paraId="27B74FAA" w14:textId="77777777" w:rsidR="00BB526A" w:rsidRDefault="00BB526A" w:rsidP="00005F4D">
            <w:pPr>
              <w:pStyle w:val="TableParagraph"/>
              <w:spacing w:before="0"/>
              <w:ind w:left="90"/>
              <w:rPr>
                <w:sz w:val="20"/>
              </w:rPr>
            </w:pPr>
            <w:r>
              <w:rPr>
                <w:color w:val="231F20"/>
                <w:sz w:val="20"/>
              </w:rPr>
              <w:t>1:1–25</w:t>
            </w:r>
          </w:p>
        </w:tc>
        <w:tc>
          <w:tcPr>
            <w:tcW w:w="3920" w:type="dxa"/>
            <w:gridSpan w:val="3"/>
          </w:tcPr>
          <w:p w14:paraId="3E77E81A" w14:textId="77777777" w:rsidR="00BB526A" w:rsidRDefault="00BB526A" w:rsidP="00005F4D">
            <w:pPr>
              <w:pStyle w:val="TableParagraph"/>
              <w:spacing w:before="0"/>
              <w:ind w:left="0" w:right="220"/>
              <w:jc w:val="center"/>
              <w:rPr>
                <w:color w:val="231F20"/>
                <w:sz w:val="20"/>
              </w:rPr>
            </w:pPr>
          </w:p>
          <w:p w14:paraId="191001E4" w14:textId="77777777" w:rsidR="00BB526A" w:rsidRDefault="00BB526A" w:rsidP="00005F4D">
            <w:pPr>
              <w:pStyle w:val="TableParagraph"/>
              <w:spacing w:before="0"/>
              <w:ind w:left="0" w:right="220"/>
              <w:jc w:val="center"/>
              <w:rPr>
                <w:color w:val="231F20"/>
                <w:sz w:val="20"/>
              </w:rPr>
            </w:pPr>
          </w:p>
          <w:p w14:paraId="16255681" w14:textId="77777777" w:rsidR="00BB526A" w:rsidRDefault="00BB526A" w:rsidP="00005F4D">
            <w:pPr>
              <w:pStyle w:val="TableParagraph"/>
              <w:spacing w:before="0"/>
              <w:ind w:left="0" w:right="220"/>
              <w:jc w:val="center"/>
              <w:rPr>
                <w:sz w:val="20"/>
              </w:rPr>
            </w:pPr>
            <w:r>
              <w:rPr>
                <w:color w:val="231F20"/>
                <w:sz w:val="20"/>
              </w:rPr>
              <w:t>The Reign of God:</w:t>
            </w:r>
          </w:p>
          <w:p w14:paraId="31746210" w14:textId="77777777" w:rsidR="00BB526A" w:rsidRDefault="00BB526A" w:rsidP="00005F4D">
            <w:pPr>
              <w:pStyle w:val="TableParagraph"/>
              <w:spacing w:before="0"/>
              <w:ind w:left="229" w:right="220"/>
              <w:jc w:val="center"/>
              <w:rPr>
                <w:i/>
                <w:sz w:val="20"/>
              </w:rPr>
            </w:pPr>
            <w:r>
              <w:rPr>
                <w:i/>
                <w:color w:val="231F20"/>
                <w:sz w:val="20"/>
              </w:rPr>
              <w:t>Jesus’ Ministry to the Sheep of Israel</w:t>
            </w:r>
          </w:p>
          <w:p w14:paraId="58E2D96D" w14:textId="77777777" w:rsidR="00BB526A" w:rsidRDefault="00BB526A" w:rsidP="00005F4D">
            <w:pPr>
              <w:pStyle w:val="TableParagraph"/>
              <w:spacing w:before="58"/>
              <w:ind w:left="228" w:right="220"/>
              <w:jc w:val="center"/>
              <w:rPr>
                <w:sz w:val="20"/>
              </w:rPr>
            </w:pPr>
            <w:r>
              <w:rPr>
                <w:color w:val="231F20"/>
                <w:sz w:val="20"/>
              </w:rPr>
              <w:t>2:1–18:35</w:t>
            </w:r>
          </w:p>
        </w:tc>
        <w:tc>
          <w:tcPr>
            <w:tcW w:w="3619" w:type="dxa"/>
            <w:gridSpan w:val="2"/>
          </w:tcPr>
          <w:p w14:paraId="11BC0DBB" w14:textId="77777777" w:rsidR="00BB526A" w:rsidRDefault="00BB526A" w:rsidP="00005F4D">
            <w:pPr>
              <w:pStyle w:val="TableParagraph"/>
              <w:spacing w:before="106"/>
              <w:ind w:left="11" w:right="278"/>
              <w:jc w:val="center"/>
              <w:rPr>
                <w:color w:val="231F20"/>
                <w:sz w:val="20"/>
              </w:rPr>
            </w:pPr>
          </w:p>
          <w:p w14:paraId="76677E52" w14:textId="77777777" w:rsidR="00BB526A" w:rsidRDefault="00BB526A" w:rsidP="00005F4D">
            <w:pPr>
              <w:pStyle w:val="TableParagraph"/>
              <w:spacing w:before="106"/>
              <w:ind w:left="11" w:right="278"/>
              <w:jc w:val="center"/>
              <w:rPr>
                <w:i/>
                <w:sz w:val="20"/>
              </w:rPr>
            </w:pPr>
            <w:r>
              <w:rPr>
                <w:color w:val="231F20"/>
                <w:sz w:val="20"/>
              </w:rPr>
              <w:t xml:space="preserve">The Reign of God: </w:t>
            </w:r>
            <w:r>
              <w:rPr>
                <w:color w:val="231F20"/>
                <w:sz w:val="20"/>
              </w:rPr>
              <w:br/>
            </w:r>
            <w:r>
              <w:rPr>
                <w:i/>
                <w:color w:val="231F20"/>
                <w:sz w:val="20"/>
              </w:rPr>
              <w:t>Jesus’ Ministry in Jerusalem</w:t>
            </w:r>
          </w:p>
          <w:p w14:paraId="7B660340" w14:textId="77777777" w:rsidR="00BB526A" w:rsidRDefault="00BB526A" w:rsidP="00005F4D">
            <w:pPr>
              <w:pStyle w:val="TableParagraph"/>
              <w:spacing w:before="58"/>
              <w:ind w:left="11" w:right="278"/>
              <w:jc w:val="center"/>
              <w:rPr>
                <w:sz w:val="20"/>
              </w:rPr>
            </w:pPr>
            <w:r>
              <w:rPr>
                <w:color w:val="231F20"/>
                <w:sz w:val="20"/>
              </w:rPr>
              <w:t>19:1–28:15</w:t>
            </w:r>
          </w:p>
        </w:tc>
        <w:tc>
          <w:tcPr>
            <w:tcW w:w="784" w:type="dxa"/>
            <w:vMerge w:val="restart"/>
          </w:tcPr>
          <w:p w14:paraId="1397AB02" w14:textId="77777777" w:rsidR="00BB526A" w:rsidRDefault="00BB526A" w:rsidP="00005F4D">
            <w:pPr>
              <w:pStyle w:val="TableParagraph"/>
              <w:spacing w:before="116"/>
              <w:ind w:left="88" w:right="460"/>
              <w:rPr>
                <w:sz w:val="20"/>
              </w:rPr>
            </w:pPr>
            <w:r>
              <w:rPr>
                <w:color w:val="231F20"/>
                <w:sz w:val="20"/>
              </w:rPr>
              <w:t xml:space="preserve">C O M </w:t>
            </w:r>
            <w:proofErr w:type="spellStart"/>
            <w:r>
              <w:rPr>
                <w:color w:val="231F20"/>
                <w:sz w:val="20"/>
              </w:rPr>
              <w:t>M</w:t>
            </w:r>
            <w:proofErr w:type="spellEnd"/>
            <w:r>
              <w:rPr>
                <w:color w:val="231F20"/>
                <w:sz w:val="20"/>
              </w:rPr>
              <w:t xml:space="preserve"> I S </w:t>
            </w:r>
            <w:proofErr w:type="spellStart"/>
            <w:r>
              <w:rPr>
                <w:color w:val="231F20"/>
                <w:sz w:val="20"/>
              </w:rPr>
              <w:t>S</w:t>
            </w:r>
            <w:proofErr w:type="spellEnd"/>
            <w:r>
              <w:rPr>
                <w:color w:val="231F20"/>
                <w:sz w:val="20"/>
              </w:rPr>
              <w:t xml:space="preserve"> I O N</w:t>
            </w:r>
          </w:p>
          <w:p w14:paraId="3C882FD6" w14:textId="77777777" w:rsidR="00BB526A" w:rsidRDefault="00BB526A" w:rsidP="00005F4D">
            <w:pPr>
              <w:pStyle w:val="TableParagraph"/>
              <w:spacing w:before="0"/>
              <w:ind w:left="88"/>
              <w:rPr>
                <w:color w:val="231F20"/>
                <w:sz w:val="20"/>
              </w:rPr>
            </w:pPr>
          </w:p>
          <w:p w14:paraId="4FA002DA" w14:textId="77777777" w:rsidR="00BB526A" w:rsidRDefault="00BB526A" w:rsidP="00005F4D">
            <w:pPr>
              <w:pStyle w:val="TableParagraph"/>
              <w:spacing w:before="0"/>
              <w:ind w:left="88"/>
              <w:rPr>
                <w:sz w:val="20"/>
              </w:rPr>
            </w:pPr>
            <w:r>
              <w:rPr>
                <w:color w:val="231F20"/>
                <w:sz w:val="20"/>
              </w:rPr>
              <w:t>28:16–</w:t>
            </w:r>
          </w:p>
          <w:p w14:paraId="489A446E" w14:textId="77777777" w:rsidR="00BB526A" w:rsidRDefault="00BB526A" w:rsidP="00005F4D">
            <w:pPr>
              <w:pStyle w:val="TableParagraph"/>
              <w:spacing w:before="0"/>
              <w:ind w:left="88"/>
              <w:rPr>
                <w:sz w:val="20"/>
              </w:rPr>
            </w:pPr>
            <w:r>
              <w:rPr>
                <w:color w:val="231F20"/>
                <w:sz w:val="20"/>
              </w:rPr>
              <w:t>28:20</w:t>
            </w:r>
          </w:p>
        </w:tc>
      </w:tr>
      <w:tr w:rsidR="00BB526A" w14:paraId="63AAA6F5" w14:textId="77777777" w:rsidTr="00005F4D">
        <w:trPr>
          <w:gridAfter w:val="1"/>
          <w:wAfter w:w="23" w:type="dxa"/>
          <w:trHeight w:val="2436"/>
        </w:trPr>
        <w:tc>
          <w:tcPr>
            <w:tcW w:w="749" w:type="dxa"/>
            <w:vMerge/>
            <w:tcBorders>
              <w:top w:val="nil"/>
            </w:tcBorders>
          </w:tcPr>
          <w:p w14:paraId="6FFE7811" w14:textId="77777777" w:rsidR="00BB526A" w:rsidRDefault="00BB526A" w:rsidP="00005F4D">
            <w:pPr>
              <w:rPr>
                <w:sz w:val="2"/>
                <w:szCs w:val="2"/>
              </w:rPr>
            </w:pPr>
          </w:p>
        </w:tc>
        <w:tc>
          <w:tcPr>
            <w:tcW w:w="1298" w:type="dxa"/>
          </w:tcPr>
          <w:p w14:paraId="10510D61" w14:textId="77777777" w:rsidR="00BB526A" w:rsidRDefault="00BB526A" w:rsidP="00005F4D">
            <w:pPr>
              <w:pStyle w:val="TableParagraph"/>
              <w:spacing w:before="0"/>
              <w:ind w:left="0"/>
              <w:rPr>
                <w:sz w:val="24"/>
              </w:rPr>
            </w:pPr>
          </w:p>
          <w:p w14:paraId="107AF69E" w14:textId="77777777" w:rsidR="00BB526A" w:rsidRDefault="00BB526A" w:rsidP="00005F4D">
            <w:pPr>
              <w:pStyle w:val="TableParagraph"/>
              <w:spacing w:before="146"/>
              <w:ind w:left="116" w:right="105"/>
              <w:jc w:val="center"/>
              <w:rPr>
                <w:sz w:val="20"/>
              </w:rPr>
            </w:pPr>
            <w:r>
              <w:rPr>
                <w:color w:val="231F20"/>
                <w:sz w:val="20"/>
              </w:rPr>
              <w:t>His Ministry Begins</w:t>
            </w:r>
          </w:p>
          <w:p w14:paraId="5853BD99" w14:textId="77777777" w:rsidR="00BB526A" w:rsidRDefault="00BB526A" w:rsidP="00005F4D">
            <w:pPr>
              <w:pStyle w:val="TableParagraph"/>
              <w:spacing w:before="58"/>
              <w:ind w:right="106"/>
              <w:jc w:val="center"/>
              <w:rPr>
                <w:sz w:val="20"/>
              </w:rPr>
            </w:pPr>
            <w:r>
              <w:rPr>
                <w:color w:val="231F20"/>
                <w:sz w:val="20"/>
              </w:rPr>
              <w:t>2:1–4:16</w:t>
            </w:r>
          </w:p>
        </w:tc>
        <w:tc>
          <w:tcPr>
            <w:tcW w:w="1507" w:type="dxa"/>
          </w:tcPr>
          <w:p w14:paraId="1F9D8B3F" w14:textId="77777777" w:rsidR="00BB526A" w:rsidRDefault="00BB526A" w:rsidP="00005F4D">
            <w:pPr>
              <w:pStyle w:val="TableParagraph"/>
              <w:spacing w:before="74"/>
              <w:ind w:left="116" w:right="106"/>
              <w:jc w:val="center"/>
              <w:rPr>
                <w:color w:val="231F20"/>
                <w:sz w:val="20"/>
              </w:rPr>
            </w:pPr>
          </w:p>
          <w:p w14:paraId="79F3C29B" w14:textId="77777777" w:rsidR="00BB526A" w:rsidRDefault="00BB526A" w:rsidP="00005F4D">
            <w:pPr>
              <w:pStyle w:val="TableParagraph"/>
              <w:spacing w:before="74"/>
              <w:ind w:left="116" w:right="106"/>
              <w:jc w:val="center"/>
              <w:rPr>
                <w:i/>
                <w:sz w:val="20"/>
              </w:rPr>
            </w:pPr>
            <w:r>
              <w:rPr>
                <w:color w:val="231F20"/>
                <w:sz w:val="20"/>
              </w:rPr>
              <w:t xml:space="preserve">His Fame Spreads: </w:t>
            </w:r>
            <w:proofErr w:type="gramStart"/>
            <w:r>
              <w:rPr>
                <w:i/>
                <w:color w:val="231F20"/>
                <w:sz w:val="20"/>
              </w:rPr>
              <w:t>He  Preaches</w:t>
            </w:r>
            <w:proofErr w:type="gramEnd"/>
            <w:r>
              <w:rPr>
                <w:i/>
                <w:color w:val="231F20"/>
                <w:sz w:val="20"/>
              </w:rPr>
              <w:t xml:space="preserve">, Heals, </w:t>
            </w:r>
            <w:r>
              <w:rPr>
                <w:i/>
                <w:color w:val="231F20"/>
                <w:spacing w:val="-4"/>
                <w:sz w:val="20"/>
              </w:rPr>
              <w:t xml:space="preserve">and </w:t>
            </w:r>
            <w:r>
              <w:rPr>
                <w:i/>
                <w:color w:val="231F20"/>
                <w:sz w:val="20"/>
              </w:rPr>
              <w:t>Exorcizes</w:t>
            </w:r>
          </w:p>
          <w:p w14:paraId="177DA288" w14:textId="77777777" w:rsidR="00BB526A" w:rsidRDefault="00BB526A" w:rsidP="00005F4D">
            <w:pPr>
              <w:pStyle w:val="TableParagraph"/>
              <w:spacing w:before="58"/>
              <w:ind w:left="114" w:right="106"/>
              <w:jc w:val="center"/>
              <w:rPr>
                <w:sz w:val="20"/>
              </w:rPr>
            </w:pPr>
            <w:r>
              <w:rPr>
                <w:color w:val="231F20"/>
                <w:spacing w:val="-4"/>
                <w:sz w:val="20"/>
              </w:rPr>
              <w:t>4:17–9:38</w:t>
            </w:r>
          </w:p>
        </w:tc>
        <w:tc>
          <w:tcPr>
            <w:tcW w:w="1115" w:type="dxa"/>
          </w:tcPr>
          <w:p w14:paraId="49D0F660" w14:textId="77777777" w:rsidR="00BB526A" w:rsidRDefault="00BB526A" w:rsidP="00005F4D">
            <w:pPr>
              <w:pStyle w:val="TableParagraph"/>
              <w:spacing w:before="0"/>
              <w:ind w:left="0"/>
              <w:rPr>
                <w:sz w:val="24"/>
              </w:rPr>
            </w:pPr>
          </w:p>
          <w:p w14:paraId="708898D7" w14:textId="77777777" w:rsidR="00BB526A" w:rsidRDefault="00BB526A" w:rsidP="00005F4D">
            <w:pPr>
              <w:pStyle w:val="TableParagraph"/>
              <w:spacing w:before="146"/>
              <w:ind w:left="91" w:right="81"/>
              <w:jc w:val="center"/>
              <w:rPr>
                <w:sz w:val="20"/>
              </w:rPr>
            </w:pPr>
            <w:r>
              <w:rPr>
                <w:color w:val="231F20"/>
                <w:sz w:val="20"/>
              </w:rPr>
              <w:t xml:space="preserve">His People </w:t>
            </w:r>
            <w:r>
              <w:rPr>
                <w:color w:val="231F20"/>
                <w:spacing w:val="3"/>
                <w:sz w:val="20"/>
              </w:rPr>
              <w:t xml:space="preserve">Learn </w:t>
            </w:r>
            <w:r>
              <w:rPr>
                <w:color w:val="231F20"/>
                <w:sz w:val="20"/>
              </w:rPr>
              <w:t>Their</w:t>
            </w:r>
            <w:r>
              <w:rPr>
                <w:color w:val="231F20"/>
                <w:spacing w:val="-23"/>
                <w:sz w:val="20"/>
              </w:rPr>
              <w:t xml:space="preserve"> </w:t>
            </w:r>
            <w:r>
              <w:rPr>
                <w:color w:val="231F20"/>
                <w:sz w:val="20"/>
              </w:rPr>
              <w:t>King</w:t>
            </w:r>
          </w:p>
          <w:p w14:paraId="435C5363" w14:textId="77777777" w:rsidR="00BB526A" w:rsidRDefault="00BB526A" w:rsidP="00005F4D">
            <w:pPr>
              <w:pStyle w:val="TableParagraph"/>
              <w:spacing w:before="58"/>
              <w:ind w:left="50" w:right="42"/>
              <w:jc w:val="center"/>
              <w:rPr>
                <w:sz w:val="20"/>
              </w:rPr>
            </w:pPr>
            <w:r>
              <w:rPr>
                <w:color w:val="231F20"/>
                <w:spacing w:val="-5"/>
                <w:sz w:val="20"/>
              </w:rPr>
              <w:t>10:1–18:35</w:t>
            </w:r>
          </w:p>
        </w:tc>
        <w:tc>
          <w:tcPr>
            <w:tcW w:w="2284" w:type="dxa"/>
          </w:tcPr>
          <w:p w14:paraId="47F7CA5E" w14:textId="77777777" w:rsidR="00BB526A" w:rsidRDefault="00BB526A" w:rsidP="00005F4D">
            <w:pPr>
              <w:pStyle w:val="TableParagraph"/>
              <w:spacing w:before="2"/>
              <w:ind w:left="0"/>
              <w:rPr>
                <w:sz w:val="26"/>
              </w:rPr>
            </w:pPr>
          </w:p>
          <w:p w14:paraId="081B43FB" w14:textId="77777777" w:rsidR="00BB526A" w:rsidRDefault="00BB526A" w:rsidP="00005F4D">
            <w:pPr>
              <w:pStyle w:val="TableParagraph"/>
              <w:spacing w:before="0"/>
              <w:ind w:left="161" w:right="151" w:hanging="1"/>
              <w:jc w:val="center"/>
              <w:rPr>
                <w:sz w:val="20"/>
              </w:rPr>
            </w:pPr>
            <w:r>
              <w:rPr>
                <w:color w:val="231F20"/>
                <w:sz w:val="20"/>
              </w:rPr>
              <w:br/>
              <w:t>The Vineyard of the King</w:t>
            </w:r>
          </w:p>
          <w:p w14:paraId="190BA0C5" w14:textId="77777777" w:rsidR="00BB526A" w:rsidRDefault="00BB526A" w:rsidP="00005F4D">
            <w:pPr>
              <w:pStyle w:val="TableParagraph"/>
              <w:spacing w:before="58"/>
              <w:ind w:left="50" w:right="42"/>
              <w:jc w:val="center"/>
              <w:rPr>
                <w:sz w:val="20"/>
              </w:rPr>
            </w:pPr>
            <w:r>
              <w:rPr>
                <w:color w:val="231F20"/>
                <w:sz w:val="20"/>
              </w:rPr>
              <w:t>19:1–20:34</w:t>
            </w:r>
          </w:p>
        </w:tc>
        <w:tc>
          <w:tcPr>
            <w:tcW w:w="1335" w:type="dxa"/>
          </w:tcPr>
          <w:p w14:paraId="6E235BF6" w14:textId="77777777" w:rsidR="00BB526A" w:rsidRDefault="00BB526A" w:rsidP="00005F4D">
            <w:pPr>
              <w:pStyle w:val="TableParagraph"/>
              <w:spacing w:before="0"/>
              <w:ind w:left="0"/>
              <w:rPr>
                <w:sz w:val="24"/>
              </w:rPr>
            </w:pPr>
          </w:p>
          <w:p w14:paraId="5D8BE79F" w14:textId="77777777" w:rsidR="00BB526A" w:rsidRDefault="00BB526A" w:rsidP="00005F4D">
            <w:pPr>
              <w:pStyle w:val="TableParagraph"/>
              <w:spacing w:before="146"/>
              <w:ind w:left="97" w:right="87" w:firstLine="26"/>
              <w:jc w:val="center"/>
              <w:rPr>
                <w:sz w:val="20"/>
              </w:rPr>
            </w:pPr>
            <w:r>
              <w:rPr>
                <w:color w:val="231F20"/>
                <w:sz w:val="20"/>
              </w:rPr>
              <w:t>Victory in the City of the King</w:t>
            </w:r>
          </w:p>
          <w:p w14:paraId="5B41B752" w14:textId="77777777" w:rsidR="00BB526A" w:rsidRDefault="00BB526A" w:rsidP="00005F4D">
            <w:pPr>
              <w:pStyle w:val="TableParagraph"/>
              <w:spacing w:before="58"/>
              <w:ind w:left="98"/>
              <w:jc w:val="center"/>
              <w:rPr>
                <w:sz w:val="20"/>
              </w:rPr>
            </w:pPr>
            <w:r>
              <w:rPr>
                <w:color w:val="231F20"/>
                <w:sz w:val="20"/>
              </w:rPr>
              <w:t>21:1–28:15</w:t>
            </w:r>
          </w:p>
        </w:tc>
        <w:tc>
          <w:tcPr>
            <w:tcW w:w="784" w:type="dxa"/>
            <w:vMerge/>
          </w:tcPr>
          <w:p w14:paraId="0322A899" w14:textId="77777777" w:rsidR="00BB526A" w:rsidRDefault="00BB526A" w:rsidP="00005F4D">
            <w:pPr>
              <w:rPr>
                <w:sz w:val="2"/>
                <w:szCs w:val="2"/>
              </w:rPr>
            </w:pPr>
          </w:p>
        </w:tc>
      </w:tr>
    </w:tbl>
    <w:p w14:paraId="24D3F9BF" w14:textId="77777777" w:rsidR="00BB526A" w:rsidRDefault="00BB526A" w:rsidP="00BB526A">
      <w:pPr>
        <w:pStyle w:val="BodyText"/>
        <w:rPr>
          <w:sz w:val="20"/>
        </w:rPr>
      </w:pPr>
    </w:p>
    <w:p w14:paraId="7320DEB6" w14:textId="77777777" w:rsidR="00BB526A" w:rsidRDefault="00BB526A" w:rsidP="00BB526A">
      <w:pPr>
        <w:pStyle w:val="BodyText"/>
        <w:spacing w:before="1" w:after="1"/>
        <w:rPr>
          <w:sz w:val="11"/>
        </w:rPr>
      </w:pPr>
    </w:p>
    <w:p w14:paraId="3FD34F45" w14:textId="77777777" w:rsidR="00BB526A" w:rsidRDefault="00BB526A">
      <w:r>
        <w:br w:type="page"/>
      </w:r>
    </w:p>
    <w:p w14:paraId="4ADE0EBD" w14:textId="3CED0E59" w:rsidR="006A2A9B" w:rsidRDefault="00BB526A" w:rsidP="006A2A9B">
      <w:r>
        <w:lastRenderedPageBreak/>
        <w:t xml:space="preserve">iii. </w:t>
      </w:r>
      <w:r w:rsidR="00200F33">
        <w:t xml:space="preserve"> </w:t>
      </w:r>
      <w:r w:rsidR="006A2A9B">
        <w:t>Label each section and subsection with a name you choose that represents those verses by topic.</w:t>
      </w:r>
    </w:p>
    <w:p w14:paraId="061DAD56" w14:textId="004D8832" w:rsidR="00940BA8" w:rsidRDefault="00940BA8">
      <w:pPr>
        <w:rPr>
          <w:i/>
          <w:iCs/>
        </w:rPr>
      </w:pPr>
    </w:p>
    <w:p w14:paraId="396E8F60" w14:textId="6DDB5731" w:rsidR="00164FED" w:rsidRDefault="00164FED">
      <w:pPr>
        <w:rPr>
          <w:i/>
          <w:iCs/>
        </w:rPr>
      </w:pPr>
    </w:p>
    <w:p w14:paraId="12ACE30C" w14:textId="547D23E7" w:rsidR="00164FED" w:rsidRDefault="00164FED">
      <w:pPr>
        <w:rPr>
          <w:i/>
          <w:iCs/>
        </w:rPr>
      </w:pPr>
    </w:p>
    <w:p w14:paraId="5FD73A12" w14:textId="5EDBA69E" w:rsidR="00164FED" w:rsidRDefault="00164FED">
      <w:pPr>
        <w:rPr>
          <w:i/>
          <w:iCs/>
        </w:rPr>
      </w:pPr>
    </w:p>
    <w:p w14:paraId="2B93F2B0" w14:textId="65D20401" w:rsidR="00164FED" w:rsidRDefault="00164FED">
      <w:pPr>
        <w:rPr>
          <w:i/>
          <w:iCs/>
        </w:rPr>
      </w:pPr>
    </w:p>
    <w:p w14:paraId="44F091CD" w14:textId="77777777" w:rsidR="00164FED" w:rsidRDefault="00164FED">
      <w:pPr>
        <w:rPr>
          <w:i/>
          <w:iCs/>
        </w:rPr>
      </w:pPr>
    </w:p>
    <w:p w14:paraId="4135BAB0" w14:textId="670F6406" w:rsidR="00164FED" w:rsidRDefault="00164FED" w:rsidP="00164FED">
      <w:pPr>
        <w:jc w:val="center"/>
      </w:pPr>
      <w:r>
        <w:t>[Your Chart Here]</w:t>
      </w:r>
    </w:p>
    <w:p w14:paraId="30E88EB3" w14:textId="4C44C6F6" w:rsidR="00164FED" w:rsidRDefault="00164FED"/>
    <w:p w14:paraId="11D06A58" w14:textId="3DBA8577" w:rsidR="00164FED" w:rsidRDefault="00164FED"/>
    <w:p w14:paraId="6592D00F" w14:textId="5C162D7A" w:rsidR="00164FED" w:rsidRDefault="00164FED"/>
    <w:p w14:paraId="59DB9083" w14:textId="5743E0B5" w:rsidR="00164FED" w:rsidRDefault="00164FED"/>
    <w:p w14:paraId="621067E7" w14:textId="2A6EF531" w:rsidR="00164FED" w:rsidRDefault="00164FED"/>
    <w:p w14:paraId="7DC11E55" w14:textId="74B5924B" w:rsidR="00164FED" w:rsidRDefault="00164FED"/>
    <w:p w14:paraId="74BA4B57" w14:textId="29E951CD" w:rsidR="00164FED" w:rsidRDefault="00164FED"/>
    <w:p w14:paraId="76F3EF6D" w14:textId="07350D28" w:rsidR="00164FED" w:rsidRDefault="00164FED"/>
    <w:p w14:paraId="19466205" w14:textId="3C2B0CEB" w:rsidR="00164FED" w:rsidRDefault="00164FED"/>
    <w:p w14:paraId="5A9B6890" w14:textId="17074A4F" w:rsidR="00164FED" w:rsidRDefault="00164FED"/>
    <w:p w14:paraId="0DBA850E" w14:textId="478F2115" w:rsidR="00164FED" w:rsidRDefault="00164FED"/>
    <w:p w14:paraId="58F508E8" w14:textId="4B6383CC" w:rsidR="00164FED" w:rsidRDefault="00164FED"/>
    <w:p w14:paraId="43C408F1" w14:textId="77777777" w:rsidR="00164FED" w:rsidRPr="00164FED" w:rsidRDefault="00164FED"/>
    <w:p w14:paraId="66C6A601" w14:textId="77777777" w:rsidR="00164FED" w:rsidRPr="00164FED" w:rsidRDefault="00164FED"/>
    <w:p w14:paraId="72E10DFC" w14:textId="77777777" w:rsidR="00BB526A" w:rsidRDefault="00BB526A">
      <w:pPr>
        <w:rPr>
          <w:b/>
          <w:bCs/>
        </w:rPr>
      </w:pPr>
      <w:r>
        <w:rPr>
          <w:b/>
          <w:bCs/>
        </w:rPr>
        <w:br w:type="page"/>
      </w:r>
    </w:p>
    <w:p w14:paraId="168FF61C" w14:textId="2894E34F" w:rsidR="00E80C52" w:rsidRPr="00200F33" w:rsidRDefault="00200F33" w:rsidP="00E80C52">
      <w:pPr>
        <w:rPr>
          <w:b/>
          <w:bCs/>
          <w:i/>
          <w:iCs/>
        </w:rPr>
      </w:pPr>
      <w:r w:rsidRPr="00200F33">
        <w:rPr>
          <w:b/>
          <w:bCs/>
        </w:rPr>
        <w:lastRenderedPageBreak/>
        <w:t>Step 3</w:t>
      </w:r>
      <w:r w:rsidR="00E80C52" w:rsidRPr="00200F33">
        <w:rPr>
          <w:b/>
          <w:bCs/>
        </w:rPr>
        <w:t>c. Conduct an Analysis about How the Sections and Subsections Relate</w:t>
      </w:r>
    </w:p>
    <w:p w14:paraId="2BE149B8" w14:textId="77777777" w:rsidR="00E80C52" w:rsidRDefault="00E80C52" w:rsidP="00E80C52"/>
    <w:p w14:paraId="033E69AA" w14:textId="58C29788" w:rsidR="00047343" w:rsidRDefault="00261764" w:rsidP="00E80C52">
      <w:r>
        <w:t xml:space="preserve">Take your chart and connect the major sections with one of </w:t>
      </w:r>
      <w:r w:rsidR="00047343">
        <w:t xml:space="preserve">the </w:t>
      </w:r>
      <w:r w:rsidR="00920D07">
        <w:t xml:space="preserve">ten </w:t>
      </w:r>
      <w:r w:rsidR="00047343">
        <w:t xml:space="preserve">major </w:t>
      </w:r>
      <w:r>
        <w:t>relationships</w:t>
      </w:r>
      <w:r w:rsidR="00920D07">
        <w:t>.</w:t>
      </w:r>
      <w:r w:rsidR="006F7EA4">
        <w:t xml:space="preserve"> These ten major relationships can be grouped into the pairs below for easier memorization.</w:t>
      </w:r>
      <w:r w:rsidR="00920D07">
        <w:t xml:space="preserve"> </w:t>
      </w:r>
      <w:r w:rsidR="00047343">
        <w:rPr>
          <w:i/>
          <w:iCs/>
        </w:rPr>
        <w:t>I’ve adapted these from Asbury Theological Seminary’s David Bauer’s class notes on “Major Structural Relationships</w:t>
      </w:r>
      <w:r w:rsidR="00920D07">
        <w:rPr>
          <w:i/>
          <w:iCs/>
        </w:rPr>
        <w:t>,</w:t>
      </w:r>
      <w:r w:rsidR="00047343">
        <w:rPr>
          <w:i/>
          <w:iCs/>
        </w:rPr>
        <w:t>”</w:t>
      </w:r>
      <w:r w:rsidR="00920D07">
        <w:rPr>
          <w:i/>
          <w:iCs/>
        </w:rPr>
        <w:t xml:space="preserve"> where he lists a total of seventeen types of relationships. </w:t>
      </w:r>
    </w:p>
    <w:p w14:paraId="2A692DA5" w14:textId="77777777" w:rsidR="006F7EA4" w:rsidRDefault="006F7EA4" w:rsidP="00E80C52"/>
    <w:p w14:paraId="76AF6F55" w14:textId="4605C1E7" w:rsidR="00261764" w:rsidRPr="004E0139" w:rsidRDefault="00261764" w:rsidP="00E80C52">
      <w:pPr>
        <w:rPr>
          <w:b/>
          <w:bCs/>
        </w:rPr>
      </w:pPr>
      <w:r w:rsidRPr="004E0139">
        <w:rPr>
          <w:b/>
          <w:bCs/>
        </w:rPr>
        <w:t xml:space="preserve">Contrast </w:t>
      </w:r>
      <w:r w:rsidR="00E5283E">
        <w:rPr>
          <w:b/>
          <w:bCs/>
        </w:rPr>
        <w:t xml:space="preserve">or </w:t>
      </w:r>
      <w:r w:rsidRPr="004E0139">
        <w:rPr>
          <w:b/>
          <w:bCs/>
        </w:rPr>
        <w:t>Comparison</w:t>
      </w:r>
    </w:p>
    <w:p w14:paraId="299816AB" w14:textId="3C3C16EC" w:rsidR="006F7EA4" w:rsidRDefault="006F7EA4" w:rsidP="00E80C52"/>
    <w:p w14:paraId="0DED0A30" w14:textId="34D1BCE9" w:rsidR="008B0E4B" w:rsidRDefault="008B0E4B" w:rsidP="00243819">
      <w:pPr>
        <w:pStyle w:val="ListParagraph"/>
        <w:numPr>
          <w:ilvl w:val="0"/>
          <w:numId w:val="3"/>
        </w:numPr>
      </w:pPr>
      <w:r>
        <w:t>Contrast is when two sections emphasize different or opposite aspects of a topic.</w:t>
      </w:r>
    </w:p>
    <w:p w14:paraId="6D490085" w14:textId="2EB37798" w:rsidR="008B0E4B" w:rsidRDefault="008B0E4B" w:rsidP="00243819">
      <w:pPr>
        <w:pStyle w:val="ListParagraph"/>
        <w:numPr>
          <w:ilvl w:val="0"/>
          <w:numId w:val="3"/>
        </w:numPr>
      </w:pPr>
      <w:r>
        <w:t xml:space="preserve">Comparison is when two sections are related by the same or similar aspects of a topic. </w:t>
      </w:r>
    </w:p>
    <w:p w14:paraId="64C3FB52" w14:textId="36810016" w:rsidR="00243819" w:rsidRDefault="004E0139" w:rsidP="00243819">
      <w:pPr>
        <w:pStyle w:val="ListParagraph"/>
        <w:numPr>
          <w:ilvl w:val="0"/>
          <w:numId w:val="3"/>
        </w:numPr>
      </w:pPr>
      <w:r>
        <w:t xml:space="preserve">Key question: </w:t>
      </w:r>
      <w:r w:rsidR="006F7EA4">
        <w:t xml:space="preserve">Do the sections stand in contrast or comparison with one another? </w:t>
      </w:r>
    </w:p>
    <w:p w14:paraId="5C56B4A7" w14:textId="219584B9" w:rsidR="006F7EA4" w:rsidRDefault="00243819" w:rsidP="00243819">
      <w:pPr>
        <w:pStyle w:val="ListParagraph"/>
        <w:numPr>
          <w:ilvl w:val="0"/>
          <w:numId w:val="3"/>
        </w:numPr>
      </w:pPr>
      <w:r>
        <w:t xml:space="preserve">Key terms: </w:t>
      </w:r>
      <w:r w:rsidR="004E0139">
        <w:t xml:space="preserve">For contrast, look for terms like “but” or “however.” For comparison, look for terms such as “like” or “as.” </w:t>
      </w:r>
    </w:p>
    <w:p w14:paraId="77529A6E" w14:textId="4DA6440E" w:rsidR="00243819" w:rsidRDefault="00243819" w:rsidP="00243819">
      <w:pPr>
        <w:pStyle w:val="ListParagraph"/>
        <w:numPr>
          <w:ilvl w:val="0"/>
          <w:numId w:val="3"/>
        </w:numPr>
      </w:pPr>
      <w:r>
        <w:t>Example</w:t>
      </w:r>
      <w:r w:rsidR="00847E37">
        <w:t>s</w:t>
      </w:r>
      <w:r>
        <w:t xml:space="preserve">: </w:t>
      </w:r>
    </w:p>
    <w:p w14:paraId="4010B5F9" w14:textId="10497877" w:rsidR="007F0614" w:rsidRDefault="007F0614" w:rsidP="007F0614">
      <w:pPr>
        <w:pStyle w:val="ListParagraph"/>
        <w:numPr>
          <w:ilvl w:val="1"/>
          <w:numId w:val="3"/>
        </w:numPr>
      </w:pPr>
      <w:r>
        <w:t>Contrast:</w:t>
      </w:r>
      <w:r w:rsidR="00847E37">
        <w:t xml:space="preserve"> </w:t>
      </w:r>
      <w:r w:rsidR="002B653A">
        <w:t>Forthcoming</w:t>
      </w:r>
    </w:p>
    <w:p w14:paraId="4E553097" w14:textId="5B5A109C" w:rsidR="007F0614" w:rsidRDefault="007F0614" w:rsidP="007F0614">
      <w:pPr>
        <w:pStyle w:val="ListParagraph"/>
        <w:numPr>
          <w:ilvl w:val="1"/>
          <w:numId w:val="3"/>
        </w:numPr>
      </w:pPr>
      <w:r>
        <w:t xml:space="preserve">Comparison: </w:t>
      </w:r>
      <w:r w:rsidR="002B653A">
        <w:t>Forthcoming</w:t>
      </w:r>
    </w:p>
    <w:p w14:paraId="6650D7EB" w14:textId="77777777" w:rsidR="00243819" w:rsidRDefault="00243819" w:rsidP="00E80C52"/>
    <w:p w14:paraId="426F2246" w14:textId="2C51A813" w:rsidR="006F7EA4" w:rsidRPr="004E0139" w:rsidRDefault="006F7EA4" w:rsidP="006F7EA4">
      <w:pPr>
        <w:rPr>
          <w:b/>
          <w:bCs/>
        </w:rPr>
      </w:pPr>
      <w:r w:rsidRPr="004E0139">
        <w:rPr>
          <w:b/>
          <w:bCs/>
        </w:rPr>
        <w:t xml:space="preserve">Particularization </w:t>
      </w:r>
      <w:r w:rsidR="00E5283E">
        <w:rPr>
          <w:b/>
          <w:bCs/>
        </w:rPr>
        <w:t xml:space="preserve">or </w:t>
      </w:r>
      <w:r w:rsidRPr="004E0139">
        <w:rPr>
          <w:b/>
          <w:bCs/>
        </w:rPr>
        <w:t>Generalization</w:t>
      </w:r>
    </w:p>
    <w:p w14:paraId="4917A8E8" w14:textId="1C81CB36" w:rsidR="006F7EA4" w:rsidRDefault="006F7EA4" w:rsidP="00E80C52"/>
    <w:p w14:paraId="11AFDEFC" w14:textId="56F68008" w:rsidR="004F7878" w:rsidRDefault="004F7878" w:rsidP="00243819">
      <w:pPr>
        <w:pStyle w:val="ListParagraph"/>
        <w:numPr>
          <w:ilvl w:val="0"/>
          <w:numId w:val="3"/>
        </w:numPr>
      </w:pPr>
      <w:r>
        <w:t xml:space="preserve">Particularization is when one section offers a </w:t>
      </w:r>
      <w:r w:rsidR="008045AE">
        <w:t xml:space="preserve">general truth and the following section is a particularization of that section. </w:t>
      </w:r>
    </w:p>
    <w:p w14:paraId="499A8DCB" w14:textId="157ED563" w:rsidR="008045AE" w:rsidRDefault="008045AE" w:rsidP="00243819">
      <w:pPr>
        <w:pStyle w:val="ListParagraph"/>
        <w:numPr>
          <w:ilvl w:val="0"/>
          <w:numId w:val="3"/>
        </w:numPr>
      </w:pPr>
      <w:r>
        <w:t>Generalization is when there’s an example or set of examples that then are generalized in the next section.</w:t>
      </w:r>
    </w:p>
    <w:p w14:paraId="10A859A1" w14:textId="7CF6588C" w:rsidR="00243819" w:rsidRDefault="00243819" w:rsidP="00243819">
      <w:pPr>
        <w:pStyle w:val="ListParagraph"/>
        <w:numPr>
          <w:ilvl w:val="0"/>
          <w:numId w:val="3"/>
        </w:numPr>
      </w:pPr>
      <w:r>
        <w:t xml:space="preserve">Key question: Do the sections </w:t>
      </w:r>
      <w:r w:rsidR="004F7878">
        <w:t xml:space="preserve">move </w:t>
      </w:r>
      <w:r>
        <w:t>from particular to general</w:t>
      </w:r>
      <w:r w:rsidR="004F7878">
        <w:t>,</w:t>
      </w:r>
      <w:r>
        <w:t xml:space="preserve"> or </w:t>
      </w:r>
      <w:r w:rsidR="004F7878">
        <w:t xml:space="preserve">from </w:t>
      </w:r>
      <w:r>
        <w:t xml:space="preserve">general to particular? </w:t>
      </w:r>
    </w:p>
    <w:p w14:paraId="1665A025" w14:textId="5EF34A94" w:rsidR="00243819" w:rsidRDefault="00243819" w:rsidP="00243819">
      <w:pPr>
        <w:pStyle w:val="ListParagraph"/>
        <w:numPr>
          <w:ilvl w:val="0"/>
          <w:numId w:val="3"/>
        </w:numPr>
      </w:pPr>
      <w:r>
        <w:t xml:space="preserve">Key terms: </w:t>
      </w:r>
      <w:r w:rsidR="008B0E4B" w:rsidRPr="008B0E4B">
        <w:rPr>
          <w:i/>
          <w:iCs/>
        </w:rPr>
        <w:t>No key terms.</w:t>
      </w:r>
    </w:p>
    <w:p w14:paraId="3A5D8599" w14:textId="79245C48" w:rsidR="00243819" w:rsidRDefault="00243819" w:rsidP="00243819">
      <w:pPr>
        <w:pStyle w:val="ListParagraph"/>
        <w:numPr>
          <w:ilvl w:val="0"/>
          <w:numId w:val="3"/>
        </w:numPr>
      </w:pPr>
      <w:r>
        <w:t>Example</w:t>
      </w:r>
      <w:r w:rsidR="007F0614">
        <w:t>s</w:t>
      </w:r>
      <w:r>
        <w:t>:</w:t>
      </w:r>
    </w:p>
    <w:p w14:paraId="02F53709" w14:textId="7F7D62DE" w:rsidR="007F0614" w:rsidRDefault="007F0614" w:rsidP="007F0614">
      <w:pPr>
        <w:pStyle w:val="ListParagraph"/>
        <w:numPr>
          <w:ilvl w:val="1"/>
          <w:numId w:val="3"/>
        </w:numPr>
      </w:pPr>
      <w:r>
        <w:t>Particularization:</w:t>
      </w:r>
      <w:r w:rsidR="002B653A">
        <w:t xml:space="preserve"> Forthcoming</w:t>
      </w:r>
    </w:p>
    <w:p w14:paraId="37938302" w14:textId="0846E73F" w:rsidR="007F0614" w:rsidRDefault="007F0614" w:rsidP="007F0614">
      <w:pPr>
        <w:pStyle w:val="ListParagraph"/>
        <w:numPr>
          <w:ilvl w:val="1"/>
          <w:numId w:val="3"/>
        </w:numPr>
      </w:pPr>
      <w:r>
        <w:t xml:space="preserve">Generalization: </w:t>
      </w:r>
      <w:r w:rsidR="002B653A">
        <w:t>Forthcoming</w:t>
      </w:r>
    </w:p>
    <w:p w14:paraId="1F5F7CB7" w14:textId="77777777" w:rsidR="00243819" w:rsidRDefault="00243819" w:rsidP="00E80C52"/>
    <w:p w14:paraId="06872FC7" w14:textId="137F257B" w:rsidR="00BF63A0" w:rsidRPr="008B0E4B" w:rsidRDefault="00261764" w:rsidP="00E80C52">
      <w:pPr>
        <w:rPr>
          <w:b/>
          <w:bCs/>
        </w:rPr>
      </w:pPr>
      <w:r w:rsidRPr="008B0E4B">
        <w:rPr>
          <w:b/>
          <w:bCs/>
        </w:rPr>
        <w:t>Climax</w:t>
      </w:r>
      <w:r w:rsidR="006F7EA4" w:rsidRPr="008B0E4B">
        <w:rPr>
          <w:b/>
          <w:bCs/>
        </w:rPr>
        <w:t xml:space="preserve"> </w:t>
      </w:r>
      <w:r w:rsidR="00E5283E">
        <w:rPr>
          <w:b/>
          <w:bCs/>
        </w:rPr>
        <w:t xml:space="preserve">or </w:t>
      </w:r>
      <w:r w:rsidR="00BF63A0" w:rsidRPr="008B0E4B">
        <w:rPr>
          <w:b/>
          <w:bCs/>
        </w:rPr>
        <w:t>Cruciality</w:t>
      </w:r>
    </w:p>
    <w:p w14:paraId="478FEB04" w14:textId="0C0F5D8C" w:rsidR="006F7EA4" w:rsidRDefault="006F7EA4" w:rsidP="00E80C52"/>
    <w:p w14:paraId="3197BAD6" w14:textId="44FE4B32" w:rsidR="007F0614" w:rsidRDefault="007F0614" w:rsidP="00243819">
      <w:pPr>
        <w:pStyle w:val="ListParagraph"/>
        <w:numPr>
          <w:ilvl w:val="0"/>
          <w:numId w:val="3"/>
        </w:numPr>
      </w:pPr>
      <w:r>
        <w:t>Climax</w:t>
      </w:r>
      <w:r w:rsidR="00847E37">
        <w:t xml:space="preserve"> is when one section is lesser than the next and as you move to the next, there’s a culmination and rise in intensity. </w:t>
      </w:r>
    </w:p>
    <w:p w14:paraId="4E5FB8F9" w14:textId="2FA5CD99" w:rsidR="007F0614" w:rsidRDefault="007F0614" w:rsidP="00243819">
      <w:pPr>
        <w:pStyle w:val="ListParagraph"/>
        <w:numPr>
          <w:ilvl w:val="0"/>
          <w:numId w:val="3"/>
        </w:numPr>
      </w:pPr>
      <w:r>
        <w:t>Cruciality</w:t>
      </w:r>
      <w:r w:rsidR="00847E37">
        <w:t xml:space="preserve"> is when the first section </w:t>
      </w:r>
      <w:r w:rsidR="00DC27D9">
        <w:t xml:space="preserve">goes in one direction and the next section goes in very different direction or even reversal of the first direction. </w:t>
      </w:r>
    </w:p>
    <w:p w14:paraId="27FCFA43" w14:textId="3685FD67" w:rsidR="00243819" w:rsidRDefault="00243819" w:rsidP="00243819">
      <w:pPr>
        <w:pStyle w:val="ListParagraph"/>
        <w:numPr>
          <w:ilvl w:val="0"/>
          <w:numId w:val="3"/>
        </w:numPr>
      </w:pPr>
      <w:r>
        <w:t xml:space="preserve">Key question: </w:t>
      </w:r>
      <w:r w:rsidR="00DC27D9">
        <w:t>Does the change here represent a major change in direction or climatical</w:t>
      </w:r>
      <w:r w:rsidR="00AC44F6">
        <w:t xml:space="preserve"> point in the flow? </w:t>
      </w:r>
      <w:r w:rsidR="00DC27D9">
        <w:t xml:space="preserve"> </w:t>
      </w:r>
    </w:p>
    <w:p w14:paraId="2F19A625" w14:textId="66A0E486" w:rsidR="00243819" w:rsidRDefault="00243819" w:rsidP="00243819">
      <w:pPr>
        <w:pStyle w:val="ListParagraph"/>
        <w:numPr>
          <w:ilvl w:val="0"/>
          <w:numId w:val="3"/>
        </w:numPr>
      </w:pPr>
      <w:r>
        <w:t xml:space="preserve">Key terms: </w:t>
      </w:r>
      <w:r w:rsidR="00AC44F6" w:rsidRPr="00AC44F6">
        <w:rPr>
          <w:i/>
          <w:iCs/>
        </w:rPr>
        <w:t>No key terms.</w:t>
      </w:r>
    </w:p>
    <w:p w14:paraId="0607B010" w14:textId="543AAC7C" w:rsidR="00243819" w:rsidRDefault="00243819" w:rsidP="00243819">
      <w:pPr>
        <w:pStyle w:val="ListParagraph"/>
        <w:numPr>
          <w:ilvl w:val="0"/>
          <w:numId w:val="3"/>
        </w:numPr>
      </w:pPr>
      <w:r>
        <w:t>Example</w:t>
      </w:r>
      <w:r w:rsidR="007F0614">
        <w:t>s</w:t>
      </w:r>
      <w:r>
        <w:t>:</w:t>
      </w:r>
    </w:p>
    <w:p w14:paraId="69F7F3BA" w14:textId="6D77ABA9" w:rsidR="00E5283E" w:rsidRDefault="00E5283E" w:rsidP="00E5283E">
      <w:pPr>
        <w:pStyle w:val="ListParagraph"/>
        <w:numPr>
          <w:ilvl w:val="1"/>
          <w:numId w:val="3"/>
        </w:numPr>
      </w:pPr>
      <w:r>
        <w:t>Climax:</w:t>
      </w:r>
      <w:r w:rsidR="002B653A" w:rsidRPr="002B653A">
        <w:t xml:space="preserve"> </w:t>
      </w:r>
      <w:r w:rsidR="002B653A">
        <w:t>Forthcoming</w:t>
      </w:r>
    </w:p>
    <w:p w14:paraId="73F40DB0" w14:textId="07C47E49" w:rsidR="00E5283E" w:rsidRDefault="00E5283E" w:rsidP="00E5283E">
      <w:pPr>
        <w:pStyle w:val="ListParagraph"/>
        <w:numPr>
          <w:ilvl w:val="1"/>
          <w:numId w:val="3"/>
        </w:numPr>
      </w:pPr>
      <w:r>
        <w:t>Cruciality:</w:t>
      </w:r>
      <w:r w:rsidR="002B653A" w:rsidRPr="002B653A">
        <w:t xml:space="preserve"> </w:t>
      </w:r>
      <w:r w:rsidR="002B653A">
        <w:t>Forthcoming</w:t>
      </w:r>
    </w:p>
    <w:p w14:paraId="44847157" w14:textId="77777777" w:rsidR="00243819" w:rsidRDefault="00243819" w:rsidP="00E80C52"/>
    <w:p w14:paraId="7B087C96" w14:textId="3B967FC0" w:rsidR="00261764" w:rsidRPr="007F0614" w:rsidRDefault="00261764" w:rsidP="00E80C52">
      <w:pPr>
        <w:rPr>
          <w:b/>
          <w:bCs/>
        </w:rPr>
      </w:pPr>
      <w:r w:rsidRPr="007F0614">
        <w:rPr>
          <w:b/>
          <w:bCs/>
        </w:rPr>
        <w:t>Causation</w:t>
      </w:r>
      <w:r w:rsidR="006F7EA4" w:rsidRPr="007F0614">
        <w:rPr>
          <w:b/>
          <w:bCs/>
        </w:rPr>
        <w:t xml:space="preserve"> </w:t>
      </w:r>
      <w:r w:rsidR="00E5283E">
        <w:rPr>
          <w:b/>
          <w:bCs/>
        </w:rPr>
        <w:t xml:space="preserve">or </w:t>
      </w:r>
      <w:r w:rsidRPr="007F0614">
        <w:rPr>
          <w:b/>
          <w:bCs/>
        </w:rPr>
        <w:t xml:space="preserve">Substantiation </w:t>
      </w:r>
    </w:p>
    <w:p w14:paraId="477F8EB4" w14:textId="1CB50855" w:rsidR="006F7EA4" w:rsidRDefault="006F7EA4" w:rsidP="00E80C52"/>
    <w:p w14:paraId="6758FACF" w14:textId="747C43CE" w:rsidR="007F0614" w:rsidRDefault="007F0614" w:rsidP="007F0614">
      <w:pPr>
        <w:pStyle w:val="ListParagraph"/>
        <w:numPr>
          <w:ilvl w:val="0"/>
          <w:numId w:val="3"/>
        </w:numPr>
      </w:pPr>
      <w:r>
        <w:t>Causation</w:t>
      </w:r>
      <w:r w:rsidR="00AC44F6">
        <w:t xml:space="preserve"> is when the </w:t>
      </w:r>
      <w:r w:rsidR="005E54BC">
        <w:t xml:space="preserve">preceding </w:t>
      </w:r>
      <w:r w:rsidR="00AC44F6">
        <w:t xml:space="preserve">section offers a cause and the next section offers the effect of the previous section. </w:t>
      </w:r>
    </w:p>
    <w:p w14:paraId="5B9AC51E" w14:textId="566F4473" w:rsidR="007F0614" w:rsidRDefault="007F0614" w:rsidP="007F0614">
      <w:pPr>
        <w:pStyle w:val="ListParagraph"/>
        <w:numPr>
          <w:ilvl w:val="0"/>
          <w:numId w:val="3"/>
        </w:numPr>
      </w:pPr>
      <w:r>
        <w:t>Substantiation</w:t>
      </w:r>
      <w:r w:rsidR="00AC44F6">
        <w:t xml:space="preserve"> is when the </w:t>
      </w:r>
      <w:r w:rsidR="005E54BC">
        <w:t xml:space="preserve">preceding </w:t>
      </w:r>
      <w:r w:rsidR="00AC44F6">
        <w:t xml:space="preserve">section </w:t>
      </w:r>
      <w:r w:rsidR="005E54BC">
        <w:t xml:space="preserve">offers an effect and the next section offers the cause. </w:t>
      </w:r>
    </w:p>
    <w:p w14:paraId="5B88FBA5" w14:textId="3A93076F" w:rsidR="007F0614" w:rsidRDefault="007F0614" w:rsidP="007F0614">
      <w:pPr>
        <w:pStyle w:val="ListParagraph"/>
        <w:numPr>
          <w:ilvl w:val="0"/>
          <w:numId w:val="3"/>
        </w:numPr>
      </w:pPr>
      <w:r>
        <w:t xml:space="preserve">Key question: </w:t>
      </w:r>
      <w:r w:rsidR="0043052A">
        <w:t xml:space="preserve">Do you see a cause-effect or effect-cause relationship at play here? </w:t>
      </w:r>
    </w:p>
    <w:p w14:paraId="312ACA6D" w14:textId="3B70E856" w:rsidR="007F0614" w:rsidRDefault="007F0614" w:rsidP="007F0614">
      <w:pPr>
        <w:pStyle w:val="ListParagraph"/>
        <w:numPr>
          <w:ilvl w:val="0"/>
          <w:numId w:val="3"/>
        </w:numPr>
      </w:pPr>
      <w:r>
        <w:t xml:space="preserve">Key terms: </w:t>
      </w:r>
      <w:r w:rsidR="005E54BC">
        <w:t xml:space="preserve">For causation look for the terms “therefore” </w:t>
      </w:r>
      <w:r w:rsidR="00940DCF">
        <w:t xml:space="preserve">or </w:t>
      </w:r>
      <w:r w:rsidR="005E54BC">
        <w:t xml:space="preserve">“consequently”; for substantiation, look for </w:t>
      </w:r>
      <w:r w:rsidR="00940DCF">
        <w:t>the terms “for,” “because,” or “since.”</w:t>
      </w:r>
    </w:p>
    <w:p w14:paraId="51A47723" w14:textId="182D5997" w:rsidR="007F0614" w:rsidRDefault="007F0614" w:rsidP="007F0614">
      <w:pPr>
        <w:pStyle w:val="ListParagraph"/>
        <w:numPr>
          <w:ilvl w:val="0"/>
          <w:numId w:val="3"/>
        </w:numPr>
      </w:pPr>
      <w:r>
        <w:t>Examples:</w:t>
      </w:r>
    </w:p>
    <w:p w14:paraId="1ED2A9A2" w14:textId="1259F8EA" w:rsidR="002B653A" w:rsidRDefault="002B653A" w:rsidP="002B653A">
      <w:pPr>
        <w:pStyle w:val="ListParagraph"/>
        <w:numPr>
          <w:ilvl w:val="1"/>
          <w:numId w:val="3"/>
        </w:numPr>
      </w:pPr>
      <w:r>
        <w:t xml:space="preserve">Causation: </w:t>
      </w:r>
      <w:r w:rsidR="008B7E6B" w:rsidRPr="008B7E6B">
        <w:t>From Romans 1:18–4:25 to Romans 5:1–8:39</w:t>
      </w:r>
      <w:r w:rsidR="008B7E6B">
        <w:t xml:space="preserve"> (key verse: Romans 5:1)</w:t>
      </w:r>
    </w:p>
    <w:p w14:paraId="25331BFB" w14:textId="03C0AB6D" w:rsidR="002B653A" w:rsidRDefault="002B653A" w:rsidP="002B653A">
      <w:pPr>
        <w:pStyle w:val="ListParagraph"/>
        <w:numPr>
          <w:ilvl w:val="1"/>
          <w:numId w:val="3"/>
        </w:numPr>
      </w:pPr>
      <w:r>
        <w:t>Substantiation: Forthcoming</w:t>
      </w:r>
    </w:p>
    <w:p w14:paraId="680D7546" w14:textId="77777777" w:rsidR="007F0614" w:rsidRDefault="007F0614" w:rsidP="00E80C52"/>
    <w:p w14:paraId="20839F5F" w14:textId="749CBE26" w:rsidR="00261764" w:rsidRPr="007F0614" w:rsidRDefault="001363D6" w:rsidP="00E80C52">
      <w:pPr>
        <w:rPr>
          <w:b/>
          <w:bCs/>
        </w:rPr>
      </w:pPr>
      <w:r w:rsidRPr="007F0614">
        <w:rPr>
          <w:b/>
          <w:bCs/>
        </w:rPr>
        <w:t xml:space="preserve">Preparation </w:t>
      </w:r>
      <w:r w:rsidR="00E5283E">
        <w:rPr>
          <w:b/>
          <w:bCs/>
        </w:rPr>
        <w:t xml:space="preserve">or </w:t>
      </w:r>
      <w:r w:rsidR="00261764" w:rsidRPr="007F0614">
        <w:rPr>
          <w:b/>
          <w:bCs/>
        </w:rPr>
        <w:t>Summarization</w:t>
      </w:r>
    </w:p>
    <w:p w14:paraId="0CD91179" w14:textId="5371FD67" w:rsidR="00E80C52" w:rsidRDefault="00E80C52" w:rsidP="00E80C52"/>
    <w:p w14:paraId="161FE3CA" w14:textId="6D9CB746" w:rsidR="007F0614" w:rsidRDefault="007F0614" w:rsidP="007F0614">
      <w:pPr>
        <w:pStyle w:val="ListParagraph"/>
        <w:numPr>
          <w:ilvl w:val="0"/>
          <w:numId w:val="3"/>
        </w:numPr>
      </w:pPr>
      <w:r>
        <w:t>Preparation</w:t>
      </w:r>
      <w:r w:rsidR="0043052A">
        <w:t xml:space="preserve"> is when one section sets up the coming section with background material to prepare the reader.</w:t>
      </w:r>
    </w:p>
    <w:p w14:paraId="60728031" w14:textId="3E3C1D82" w:rsidR="007F0614" w:rsidRDefault="007F0614" w:rsidP="007F0614">
      <w:pPr>
        <w:pStyle w:val="ListParagraph"/>
        <w:numPr>
          <w:ilvl w:val="0"/>
          <w:numId w:val="3"/>
        </w:numPr>
      </w:pPr>
      <w:r>
        <w:t>Summarization</w:t>
      </w:r>
      <w:r w:rsidR="0043052A">
        <w:t xml:space="preserve"> is when one section sums up the previous section.</w:t>
      </w:r>
    </w:p>
    <w:p w14:paraId="23ACC067" w14:textId="0A845952" w:rsidR="007F0614" w:rsidRDefault="007F0614" w:rsidP="007F0614">
      <w:pPr>
        <w:pStyle w:val="ListParagraph"/>
        <w:numPr>
          <w:ilvl w:val="0"/>
          <w:numId w:val="3"/>
        </w:numPr>
      </w:pPr>
      <w:r>
        <w:t xml:space="preserve">Key question: </w:t>
      </w:r>
      <w:r w:rsidR="0043052A">
        <w:t xml:space="preserve">Is there </w:t>
      </w:r>
      <w:r w:rsidR="00552BFB">
        <w:t>an obvious introduction or summation between sections?</w:t>
      </w:r>
    </w:p>
    <w:p w14:paraId="355DF8C6" w14:textId="4D2D8A1A" w:rsidR="007F0614" w:rsidRDefault="007F0614" w:rsidP="007F0614">
      <w:pPr>
        <w:pStyle w:val="ListParagraph"/>
        <w:numPr>
          <w:ilvl w:val="0"/>
          <w:numId w:val="3"/>
        </w:numPr>
      </w:pPr>
      <w:r>
        <w:t xml:space="preserve">Key terms: </w:t>
      </w:r>
      <w:r w:rsidR="00E5283E" w:rsidRPr="00E5283E">
        <w:rPr>
          <w:i/>
          <w:iCs/>
        </w:rPr>
        <w:t>No key terms.</w:t>
      </w:r>
    </w:p>
    <w:p w14:paraId="711D9719" w14:textId="6717EBB3" w:rsidR="007F0614" w:rsidRDefault="007F0614" w:rsidP="007F0614">
      <w:pPr>
        <w:pStyle w:val="ListParagraph"/>
        <w:numPr>
          <w:ilvl w:val="0"/>
          <w:numId w:val="3"/>
        </w:numPr>
      </w:pPr>
      <w:r>
        <w:t>Examples:</w:t>
      </w:r>
    </w:p>
    <w:p w14:paraId="1BBA0D38" w14:textId="7DA792EC" w:rsidR="00E5283E" w:rsidRDefault="00E5283E" w:rsidP="00E5283E">
      <w:pPr>
        <w:pStyle w:val="ListParagraph"/>
        <w:numPr>
          <w:ilvl w:val="1"/>
          <w:numId w:val="3"/>
        </w:numPr>
      </w:pPr>
      <w:r>
        <w:t xml:space="preserve">Preparation: </w:t>
      </w:r>
      <w:r w:rsidR="006B331E">
        <w:t>From Romans 1:1–17 to Romans 1:18–4:25</w:t>
      </w:r>
    </w:p>
    <w:p w14:paraId="2C88A95B" w14:textId="2EF46A7E" w:rsidR="00E5283E" w:rsidRDefault="00E5283E" w:rsidP="00E5283E">
      <w:pPr>
        <w:pStyle w:val="ListParagraph"/>
        <w:numPr>
          <w:ilvl w:val="1"/>
          <w:numId w:val="3"/>
        </w:numPr>
      </w:pPr>
      <w:r>
        <w:t xml:space="preserve">Summarization: </w:t>
      </w:r>
      <w:r w:rsidR="008B7E6B">
        <w:t>Forthcoming</w:t>
      </w:r>
    </w:p>
    <w:p w14:paraId="57132FDC" w14:textId="5B79146E" w:rsidR="007F0614" w:rsidRDefault="007F0614" w:rsidP="00E80C52"/>
    <w:p w14:paraId="4F11AE2E" w14:textId="347735B1" w:rsidR="00325575" w:rsidRDefault="00325575" w:rsidP="00E80C52">
      <w:r>
        <w:t xml:space="preserve">For additional categories and explanation, see </w:t>
      </w:r>
      <w:r w:rsidRPr="00325575">
        <w:t xml:space="preserve">David R. Bauer and Robert </w:t>
      </w:r>
      <w:proofErr w:type="spellStart"/>
      <w:r w:rsidRPr="00325575">
        <w:t>Traina’s</w:t>
      </w:r>
      <w:proofErr w:type="spellEnd"/>
      <w:r w:rsidRPr="00325575">
        <w:t xml:space="preserve"> </w:t>
      </w:r>
      <w:r w:rsidRPr="00325575">
        <w:rPr>
          <w:i/>
          <w:iCs/>
        </w:rPr>
        <w:t>Inductive Bible Study: A Comprehensive Guide to the Practice of Hermeneutics</w:t>
      </w:r>
      <w:r w:rsidRPr="00325575">
        <w:t xml:space="preserve"> (Grand Rapids: Baker Academic, 2014 [2011]).</w:t>
      </w:r>
    </w:p>
    <w:p w14:paraId="5C538CC2" w14:textId="0C4BD6EE" w:rsidR="003C28FA" w:rsidRDefault="003C28FA" w:rsidP="00E80C52"/>
    <w:p w14:paraId="548123E1" w14:textId="794A4A26" w:rsidR="003C28FA" w:rsidRDefault="003C28FA">
      <w:r>
        <w:br w:type="page"/>
      </w:r>
    </w:p>
    <w:p w14:paraId="320B84B9" w14:textId="54B73D42" w:rsidR="003C28FA" w:rsidRPr="00C7186C" w:rsidRDefault="003C28FA" w:rsidP="00E80C52">
      <w:pPr>
        <w:rPr>
          <w:b/>
          <w:bCs/>
        </w:rPr>
      </w:pPr>
      <w:r w:rsidRPr="003C28FA">
        <w:rPr>
          <w:b/>
          <w:bCs/>
        </w:rPr>
        <w:lastRenderedPageBreak/>
        <w:t>Write your structural relationships here.</w:t>
      </w:r>
      <w:r w:rsidR="00C7186C">
        <w:rPr>
          <w:b/>
          <w:bCs/>
        </w:rPr>
        <w:t xml:space="preserve"> </w:t>
      </w:r>
      <w:r w:rsidR="00C7186C" w:rsidRPr="00C7186C">
        <w:rPr>
          <w:i/>
          <w:iCs/>
        </w:rPr>
        <w:t>State the name of the structural relationship from the</w:t>
      </w:r>
      <w:r w:rsidR="00C7186C" w:rsidRPr="00C7186C">
        <w:rPr>
          <w:b/>
          <w:bCs/>
          <w:i/>
          <w:iCs/>
        </w:rPr>
        <w:t xml:space="preserve"> </w:t>
      </w:r>
      <w:r w:rsidR="00C7186C" w:rsidRPr="00C7186C">
        <w:rPr>
          <w:i/>
          <w:iCs/>
        </w:rPr>
        <w:t xml:space="preserve">list </w:t>
      </w:r>
      <w:r w:rsidR="00C7186C">
        <w:rPr>
          <w:i/>
          <w:iCs/>
        </w:rPr>
        <w:t>of ten above, then offer a brief explanation for each structural relationship</w:t>
      </w:r>
    </w:p>
    <w:p w14:paraId="74C7BE91" w14:textId="77777777" w:rsidR="003C28FA" w:rsidRDefault="003C28FA"/>
    <w:p w14:paraId="6009F7C1" w14:textId="1857BB09" w:rsidR="003C28FA" w:rsidRDefault="003C28FA" w:rsidP="003C28FA">
      <w:r>
        <w:t>Structural relationship from your major section transition: From 1 to 2</w:t>
      </w:r>
    </w:p>
    <w:p w14:paraId="78AF01E3" w14:textId="6CE85574" w:rsidR="00C7186C" w:rsidRDefault="00C7186C" w:rsidP="003C28FA"/>
    <w:p w14:paraId="424227AD" w14:textId="019CE2D1" w:rsidR="00C7186C" w:rsidRDefault="00C7186C" w:rsidP="00C7186C">
      <w:r>
        <w:t>______________________________________________________________________________</w:t>
      </w:r>
    </w:p>
    <w:p w14:paraId="79729687" w14:textId="5BC1A3B8" w:rsidR="003C28FA" w:rsidRDefault="003C28FA" w:rsidP="003C28FA"/>
    <w:p w14:paraId="19DEB87A" w14:textId="77777777" w:rsidR="00C7186C" w:rsidRDefault="00C7186C" w:rsidP="00C7186C">
      <w:r>
        <w:t>______________________________________________________________________________</w:t>
      </w:r>
    </w:p>
    <w:p w14:paraId="2EB2BBE3" w14:textId="1057DEF7" w:rsidR="00C7186C" w:rsidRDefault="00C7186C" w:rsidP="003C28FA"/>
    <w:p w14:paraId="325715C1" w14:textId="5CC00FCD" w:rsidR="00C7186C" w:rsidRDefault="00C7186C" w:rsidP="00C7186C">
      <w:r>
        <w:t>______________________________________________________________________________</w:t>
      </w:r>
    </w:p>
    <w:p w14:paraId="1CAB5667" w14:textId="77777777" w:rsidR="00C7186C" w:rsidRDefault="00C7186C" w:rsidP="00C7186C"/>
    <w:p w14:paraId="4F2B1831" w14:textId="741E6B3B" w:rsidR="00C7186C" w:rsidRDefault="00C7186C" w:rsidP="00C7186C">
      <w:r>
        <w:t>______________________________________________________________________________</w:t>
      </w:r>
    </w:p>
    <w:p w14:paraId="16115784" w14:textId="51EA6CCC" w:rsidR="00C7186C" w:rsidRDefault="00C7186C" w:rsidP="003C28FA"/>
    <w:p w14:paraId="74063F64" w14:textId="69B2751B" w:rsidR="00C7186C" w:rsidRDefault="00C7186C" w:rsidP="00C7186C">
      <w:r>
        <w:t>Structural relationship from your major section transition: From 2 to 3</w:t>
      </w:r>
    </w:p>
    <w:p w14:paraId="2EBAD75D" w14:textId="77777777" w:rsidR="00C7186C" w:rsidRDefault="00C7186C" w:rsidP="00C7186C"/>
    <w:p w14:paraId="50E4E453" w14:textId="77777777" w:rsidR="00C7186C" w:rsidRDefault="00C7186C" w:rsidP="00C7186C">
      <w:r>
        <w:t>______________________________________________________________________________</w:t>
      </w:r>
    </w:p>
    <w:p w14:paraId="78182050" w14:textId="77777777" w:rsidR="00C7186C" w:rsidRDefault="00C7186C" w:rsidP="00C7186C"/>
    <w:p w14:paraId="509C86EF" w14:textId="77777777" w:rsidR="00C7186C" w:rsidRDefault="00C7186C" w:rsidP="00C7186C">
      <w:r>
        <w:t>______________________________________________________________________________</w:t>
      </w:r>
    </w:p>
    <w:p w14:paraId="1FF171FE" w14:textId="77777777" w:rsidR="00C7186C" w:rsidRDefault="00C7186C" w:rsidP="00C7186C"/>
    <w:p w14:paraId="0CAED7B9" w14:textId="77777777" w:rsidR="00C7186C" w:rsidRDefault="00C7186C" w:rsidP="00C7186C">
      <w:r>
        <w:t>______________________________________________________________________________</w:t>
      </w:r>
    </w:p>
    <w:p w14:paraId="2FB8629C" w14:textId="77777777" w:rsidR="00C7186C" w:rsidRDefault="00C7186C" w:rsidP="00C7186C"/>
    <w:p w14:paraId="4FABD93B" w14:textId="77777777" w:rsidR="00C7186C" w:rsidRDefault="00C7186C" w:rsidP="00C7186C">
      <w:r>
        <w:t>______________________________________________________________________________</w:t>
      </w:r>
    </w:p>
    <w:p w14:paraId="2A967B65" w14:textId="77777777" w:rsidR="00C7186C" w:rsidRDefault="00C7186C" w:rsidP="00C7186C"/>
    <w:p w14:paraId="6A08AB74" w14:textId="4E36FDEE" w:rsidR="00C7186C" w:rsidRDefault="00C7186C" w:rsidP="00C7186C">
      <w:r>
        <w:t>Structural relationship from your major section transition: From 3 to 4</w:t>
      </w:r>
    </w:p>
    <w:p w14:paraId="69A67235" w14:textId="77777777" w:rsidR="00C7186C" w:rsidRDefault="00C7186C" w:rsidP="00C7186C"/>
    <w:p w14:paraId="317838C4" w14:textId="77777777" w:rsidR="00C7186C" w:rsidRDefault="00C7186C" w:rsidP="00C7186C">
      <w:r>
        <w:t>______________________________________________________________________________</w:t>
      </w:r>
    </w:p>
    <w:p w14:paraId="6C26850D" w14:textId="77777777" w:rsidR="00C7186C" w:rsidRDefault="00C7186C" w:rsidP="00C7186C"/>
    <w:p w14:paraId="1CCB395D" w14:textId="77777777" w:rsidR="00C7186C" w:rsidRDefault="00C7186C" w:rsidP="00C7186C">
      <w:r>
        <w:t>______________________________________________________________________________</w:t>
      </w:r>
    </w:p>
    <w:p w14:paraId="3B645F28" w14:textId="77777777" w:rsidR="00C7186C" w:rsidRDefault="00C7186C" w:rsidP="00C7186C"/>
    <w:p w14:paraId="14A3481E" w14:textId="77777777" w:rsidR="00C7186C" w:rsidRDefault="00C7186C" w:rsidP="00C7186C">
      <w:r>
        <w:t>______________________________________________________________________________</w:t>
      </w:r>
    </w:p>
    <w:p w14:paraId="0EB98F1E" w14:textId="77777777" w:rsidR="00C7186C" w:rsidRDefault="00C7186C" w:rsidP="00C7186C"/>
    <w:p w14:paraId="7FB42DD6" w14:textId="77777777" w:rsidR="00C7186C" w:rsidRDefault="00C7186C" w:rsidP="00C7186C">
      <w:r>
        <w:t>______________________________________________________________________________</w:t>
      </w:r>
    </w:p>
    <w:p w14:paraId="57125E6B" w14:textId="77777777" w:rsidR="00C7186C" w:rsidRDefault="00C7186C" w:rsidP="00C7186C"/>
    <w:p w14:paraId="76BD1F8F" w14:textId="74F75403" w:rsidR="00C7186C" w:rsidRDefault="00C7186C" w:rsidP="00C7186C">
      <w:r>
        <w:t>Structural relationship from your major section transition: From 4 to 5</w:t>
      </w:r>
    </w:p>
    <w:p w14:paraId="5070B858" w14:textId="77777777" w:rsidR="00C7186C" w:rsidRDefault="00C7186C" w:rsidP="00C7186C"/>
    <w:p w14:paraId="0F5CEA81" w14:textId="77777777" w:rsidR="00C7186C" w:rsidRDefault="00C7186C" w:rsidP="00C7186C">
      <w:r>
        <w:t>______________________________________________________________________________</w:t>
      </w:r>
    </w:p>
    <w:p w14:paraId="7A9D04DE" w14:textId="77777777" w:rsidR="00C7186C" w:rsidRDefault="00C7186C" w:rsidP="00C7186C"/>
    <w:p w14:paraId="74D0A6B7" w14:textId="77777777" w:rsidR="00C7186C" w:rsidRDefault="00C7186C" w:rsidP="00C7186C">
      <w:r>
        <w:t>______________________________________________________________________________</w:t>
      </w:r>
    </w:p>
    <w:p w14:paraId="0398B43E" w14:textId="77777777" w:rsidR="00C7186C" w:rsidRDefault="00C7186C" w:rsidP="00C7186C"/>
    <w:p w14:paraId="14476872" w14:textId="77777777" w:rsidR="00C7186C" w:rsidRDefault="00C7186C" w:rsidP="00C7186C">
      <w:r>
        <w:t>______________________________________________________________________________</w:t>
      </w:r>
    </w:p>
    <w:p w14:paraId="3E4F76EF" w14:textId="77777777" w:rsidR="00C7186C" w:rsidRDefault="00C7186C" w:rsidP="00C7186C"/>
    <w:p w14:paraId="099282F9" w14:textId="77777777" w:rsidR="00C7186C" w:rsidRDefault="00C7186C" w:rsidP="00C7186C">
      <w:r>
        <w:t>______________________________________________________________________________</w:t>
      </w:r>
    </w:p>
    <w:p w14:paraId="27464974" w14:textId="77777777" w:rsidR="00C7186C" w:rsidRDefault="00C7186C" w:rsidP="00C7186C"/>
    <w:p w14:paraId="295CA63A" w14:textId="77777777" w:rsidR="00C7186C" w:rsidRDefault="00C7186C" w:rsidP="003C28FA"/>
    <w:p w14:paraId="43649E6B" w14:textId="2101A602" w:rsidR="00E80C52" w:rsidRPr="003C28FA" w:rsidRDefault="00200F33" w:rsidP="00E80C52">
      <w:r w:rsidRPr="00200F33">
        <w:rPr>
          <w:b/>
          <w:bCs/>
        </w:rPr>
        <w:lastRenderedPageBreak/>
        <w:t>Step 3</w:t>
      </w:r>
      <w:r w:rsidR="00E80C52" w:rsidRPr="00200F33">
        <w:rPr>
          <w:b/>
          <w:bCs/>
        </w:rPr>
        <w:t>d. Focus on One Subsection</w:t>
      </w:r>
    </w:p>
    <w:p w14:paraId="061E37DB" w14:textId="77777777" w:rsidR="00E80C52" w:rsidRDefault="00E80C52" w:rsidP="00E80C52"/>
    <w:p w14:paraId="50517CE3" w14:textId="77777777" w:rsidR="00E80C52" w:rsidRPr="00BB526A" w:rsidRDefault="00E80C52" w:rsidP="00E80C52">
      <w:pPr>
        <w:rPr>
          <w:i/>
          <w:iCs/>
        </w:rPr>
      </w:pPr>
      <w:r w:rsidRPr="00BB526A">
        <w:rPr>
          <w:i/>
          <w:iCs/>
        </w:rPr>
        <w:t>Subsection divisions help you focus on a particular passage of the Bible. You are now ready to understand the parts in light of the whole! The parts then give you more insight into the book as a whole as well.</w:t>
      </w:r>
    </w:p>
    <w:p w14:paraId="6130F05F" w14:textId="77777777" w:rsidR="00E80C52" w:rsidRDefault="00E80C52" w:rsidP="00E80C52"/>
    <w:p w14:paraId="61774AC8" w14:textId="77777777" w:rsidR="00261764" w:rsidRPr="00261764" w:rsidRDefault="00261764" w:rsidP="00261764">
      <w:pPr>
        <w:rPr>
          <w:b/>
          <w:bCs/>
        </w:rPr>
      </w:pPr>
      <w:proofErr w:type="spellStart"/>
      <w:r w:rsidRPr="00261764">
        <w:rPr>
          <w:b/>
          <w:bCs/>
        </w:rPr>
        <w:t>i</w:t>
      </w:r>
      <w:proofErr w:type="spellEnd"/>
      <w:r w:rsidRPr="00261764">
        <w:rPr>
          <w:b/>
          <w:bCs/>
        </w:rPr>
        <w:t xml:space="preserve">. Record your subsection questions and observations. </w:t>
      </w:r>
    </w:p>
    <w:p w14:paraId="264A1999" w14:textId="77777777" w:rsidR="00261764" w:rsidRDefault="00261764" w:rsidP="00261764"/>
    <w:p w14:paraId="2D825989" w14:textId="387CC97A" w:rsidR="00E80C52" w:rsidRDefault="00E80C52" w:rsidP="00261764">
      <w:r>
        <w:t xml:space="preserve">Read slowly through your subsection, writing 10–15 questions and 10–15 observations. Label your observations and questions with specific chapter and verse citations. </w:t>
      </w:r>
    </w:p>
    <w:p w14:paraId="635B4794" w14:textId="6E78B013" w:rsidR="00E80C52" w:rsidRDefault="00E80C52" w:rsidP="00E80C52"/>
    <w:p w14:paraId="6F6A91C2" w14:textId="77777777" w:rsidR="00E80C52" w:rsidRPr="0017420E" w:rsidRDefault="00E80C52" w:rsidP="00E80C52">
      <w:pPr>
        <w:jc w:val="center"/>
        <w:rPr>
          <w:b/>
          <w:bCs/>
        </w:rPr>
      </w:pPr>
      <w:r>
        <w:rPr>
          <w:b/>
          <w:bCs/>
        </w:rPr>
        <w:t xml:space="preserve">Write Your </w:t>
      </w:r>
      <w:r w:rsidRPr="0017420E">
        <w:rPr>
          <w:b/>
          <w:bCs/>
        </w:rPr>
        <w:t>Questions and Observations</w:t>
      </w:r>
    </w:p>
    <w:p w14:paraId="6666BC9B" w14:textId="24872B45" w:rsidR="00E80C52" w:rsidRPr="0017420E" w:rsidRDefault="00200F33" w:rsidP="00E80C52">
      <w:pPr>
        <w:jc w:val="center"/>
        <w:rPr>
          <w:i/>
          <w:iCs/>
        </w:rPr>
      </w:pPr>
      <w:r>
        <w:rPr>
          <w:i/>
          <w:iCs/>
        </w:rPr>
        <w:t>From Your Subsection</w:t>
      </w:r>
    </w:p>
    <w:p w14:paraId="0E5E6D57" w14:textId="77777777" w:rsidR="00E80C52" w:rsidRDefault="00E80C52" w:rsidP="00E80C52"/>
    <w:tbl>
      <w:tblPr>
        <w:tblStyle w:val="TableGrid"/>
        <w:tblW w:w="0" w:type="auto"/>
        <w:tblLook w:val="04A0" w:firstRow="1" w:lastRow="0" w:firstColumn="1" w:lastColumn="0" w:noHBand="0" w:noVBand="1"/>
      </w:tblPr>
      <w:tblGrid>
        <w:gridCol w:w="4675"/>
        <w:gridCol w:w="4675"/>
      </w:tblGrid>
      <w:tr w:rsidR="00E80C52" w14:paraId="24EBF008" w14:textId="77777777" w:rsidTr="00005F4D">
        <w:tc>
          <w:tcPr>
            <w:tcW w:w="4675" w:type="dxa"/>
          </w:tcPr>
          <w:p w14:paraId="57954CB7" w14:textId="77777777" w:rsidR="00E80C52" w:rsidRDefault="00E80C52" w:rsidP="00005F4D">
            <w:pPr>
              <w:spacing w:line="480" w:lineRule="auto"/>
            </w:pPr>
            <w:r>
              <w:t>Questions</w:t>
            </w:r>
          </w:p>
        </w:tc>
        <w:tc>
          <w:tcPr>
            <w:tcW w:w="4675" w:type="dxa"/>
          </w:tcPr>
          <w:p w14:paraId="15ACE578" w14:textId="77777777" w:rsidR="00E80C52" w:rsidRDefault="00E80C52" w:rsidP="00005F4D">
            <w:pPr>
              <w:spacing w:line="480" w:lineRule="auto"/>
            </w:pPr>
            <w:r>
              <w:t>Observations</w:t>
            </w:r>
          </w:p>
        </w:tc>
      </w:tr>
      <w:tr w:rsidR="00E80C52" w14:paraId="1B2B6725" w14:textId="77777777" w:rsidTr="00005F4D">
        <w:tc>
          <w:tcPr>
            <w:tcW w:w="4675" w:type="dxa"/>
          </w:tcPr>
          <w:p w14:paraId="0A6428AB" w14:textId="77777777" w:rsidR="00E80C52" w:rsidRDefault="00E80C52" w:rsidP="00005F4D">
            <w:pPr>
              <w:spacing w:line="480" w:lineRule="auto"/>
            </w:pPr>
          </w:p>
        </w:tc>
        <w:tc>
          <w:tcPr>
            <w:tcW w:w="4675" w:type="dxa"/>
          </w:tcPr>
          <w:p w14:paraId="3F78DFB8" w14:textId="77777777" w:rsidR="00E80C52" w:rsidRDefault="00E80C52" w:rsidP="00005F4D">
            <w:pPr>
              <w:spacing w:line="480" w:lineRule="auto"/>
            </w:pPr>
          </w:p>
        </w:tc>
      </w:tr>
      <w:tr w:rsidR="00E80C52" w14:paraId="16886AFB" w14:textId="77777777" w:rsidTr="00005F4D">
        <w:tc>
          <w:tcPr>
            <w:tcW w:w="4675" w:type="dxa"/>
          </w:tcPr>
          <w:p w14:paraId="6B20ACFD" w14:textId="77777777" w:rsidR="00E80C52" w:rsidRDefault="00E80C52" w:rsidP="00005F4D">
            <w:pPr>
              <w:spacing w:line="480" w:lineRule="auto"/>
            </w:pPr>
          </w:p>
        </w:tc>
        <w:tc>
          <w:tcPr>
            <w:tcW w:w="4675" w:type="dxa"/>
          </w:tcPr>
          <w:p w14:paraId="5F9948BD" w14:textId="77777777" w:rsidR="00E80C52" w:rsidRDefault="00E80C52" w:rsidP="00005F4D">
            <w:pPr>
              <w:spacing w:line="480" w:lineRule="auto"/>
            </w:pPr>
          </w:p>
        </w:tc>
      </w:tr>
      <w:tr w:rsidR="00E80C52" w14:paraId="4BC8DEEE" w14:textId="77777777" w:rsidTr="00005F4D">
        <w:tc>
          <w:tcPr>
            <w:tcW w:w="4675" w:type="dxa"/>
          </w:tcPr>
          <w:p w14:paraId="0A7CDD61" w14:textId="77777777" w:rsidR="00E80C52" w:rsidRDefault="00E80C52" w:rsidP="00005F4D">
            <w:pPr>
              <w:spacing w:line="480" w:lineRule="auto"/>
            </w:pPr>
          </w:p>
        </w:tc>
        <w:tc>
          <w:tcPr>
            <w:tcW w:w="4675" w:type="dxa"/>
          </w:tcPr>
          <w:p w14:paraId="73457C92" w14:textId="77777777" w:rsidR="00E80C52" w:rsidRDefault="00E80C52" w:rsidP="00005F4D">
            <w:pPr>
              <w:spacing w:line="480" w:lineRule="auto"/>
            </w:pPr>
          </w:p>
        </w:tc>
      </w:tr>
      <w:tr w:rsidR="00E80C52" w14:paraId="469C773C" w14:textId="77777777" w:rsidTr="00005F4D">
        <w:tc>
          <w:tcPr>
            <w:tcW w:w="4675" w:type="dxa"/>
          </w:tcPr>
          <w:p w14:paraId="741D2DE5" w14:textId="77777777" w:rsidR="00E80C52" w:rsidRDefault="00E80C52" w:rsidP="00005F4D">
            <w:pPr>
              <w:spacing w:line="480" w:lineRule="auto"/>
            </w:pPr>
          </w:p>
        </w:tc>
        <w:tc>
          <w:tcPr>
            <w:tcW w:w="4675" w:type="dxa"/>
          </w:tcPr>
          <w:p w14:paraId="1E769770" w14:textId="77777777" w:rsidR="00E80C52" w:rsidRDefault="00E80C52" w:rsidP="00005F4D">
            <w:pPr>
              <w:spacing w:line="480" w:lineRule="auto"/>
            </w:pPr>
          </w:p>
        </w:tc>
      </w:tr>
      <w:tr w:rsidR="00E80C52" w14:paraId="2E87D648" w14:textId="77777777" w:rsidTr="00005F4D">
        <w:tc>
          <w:tcPr>
            <w:tcW w:w="4675" w:type="dxa"/>
          </w:tcPr>
          <w:p w14:paraId="7B970093" w14:textId="77777777" w:rsidR="00E80C52" w:rsidRDefault="00E80C52" w:rsidP="00005F4D">
            <w:pPr>
              <w:spacing w:line="480" w:lineRule="auto"/>
            </w:pPr>
          </w:p>
        </w:tc>
        <w:tc>
          <w:tcPr>
            <w:tcW w:w="4675" w:type="dxa"/>
          </w:tcPr>
          <w:p w14:paraId="6AFE080D" w14:textId="77777777" w:rsidR="00E80C52" w:rsidRDefault="00E80C52" w:rsidP="00005F4D">
            <w:pPr>
              <w:spacing w:line="480" w:lineRule="auto"/>
            </w:pPr>
          </w:p>
        </w:tc>
      </w:tr>
      <w:tr w:rsidR="00E80C52" w14:paraId="10FFA78D" w14:textId="77777777" w:rsidTr="00005F4D">
        <w:tc>
          <w:tcPr>
            <w:tcW w:w="4675" w:type="dxa"/>
          </w:tcPr>
          <w:p w14:paraId="2C344FDD" w14:textId="77777777" w:rsidR="00E80C52" w:rsidRDefault="00E80C52" w:rsidP="00005F4D">
            <w:pPr>
              <w:spacing w:line="480" w:lineRule="auto"/>
            </w:pPr>
          </w:p>
        </w:tc>
        <w:tc>
          <w:tcPr>
            <w:tcW w:w="4675" w:type="dxa"/>
          </w:tcPr>
          <w:p w14:paraId="6DE8A49A" w14:textId="77777777" w:rsidR="00E80C52" w:rsidRDefault="00E80C52" w:rsidP="00005F4D">
            <w:pPr>
              <w:spacing w:line="480" w:lineRule="auto"/>
            </w:pPr>
          </w:p>
        </w:tc>
      </w:tr>
      <w:tr w:rsidR="00E80C52" w14:paraId="19BF1C9D" w14:textId="77777777" w:rsidTr="00005F4D">
        <w:tc>
          <w:tcPr>
            <w:tcW w:w="4675" w:type="dxa"/>
          </w:tcPr>
          <w:p w14:paraId="3ACB8C96" w14:textId="77777777" w:rsidR="00E80C52" w:rsidRDefault="00E80C52" w:rsidP="00005F4D">
            <w:pPr>
              <w:spacing w:line="480" w:lineRule="auto"/>
            </w:pPr>
          </w:p>
        </w:tc>
        <w:tc>
          <w:tcPr>
            <w:tcW w:w="4675" w:type="dxa"/>
          </w:tcPr>
          <w:p w14:paraId="2DDD3175" w14:textId="77777777" w:rsidR="00E80C52" w:rsidRDefault="00E80C52" w:rsidP="00005F4D">
            <w:pPr>
              <w:spacing w:line="480" w:lineRule="auto"/>
            </w:pPr>
          </w:p>
        </w:tc>
      </w:tr>
      <w:tr w:rsidR="00E80C52" w14:paraId="20E795A1" w14:textId="77777777" w:rsidTr="00005F4D">
        <w:tc>
          <w:tcPr>
            <w:tcW w:w="4675" w:type="dxa"/>
          </w:tcPr>
          <w:p w14:paraId="53B974F9" w14:textId="77777777" w:rsidR="00E80C52" w:rsidRDefault="00E80C52" w:rsidP="00005F4D">
            <w:pPr>
              <w:spacing w:line="480" w:lineRule="auto"/>
            </w:pPr>
          </w:p>
        </w:tc>
        <w:tc>
          <w:tcPr>
            <w:tcW w:w="4675" w:type="dxa"/>
          </w:tcPr>
          <w:p w14:paraId="0CC9484E" w14:textId="77777777" w:rsidR="00E80C52" w:rsidRDefault="00E80C52" w:rsidP="00005F4D">
            <w:pPr>
              <w:spacing w:line="480" w:lineRule="auto"/>
            </w:pPr>
          </w:p>
        </w:tc>
      </w:tr>
      <w:tr w:rsidR="00E80C52" w14:paraId="0C6A813B" w14:textId="77777777" w:rsidTr="00005F4D">
        <w:tc>
          <w:tcPr>
            <w:tcW w:w="4675" w:type="dxa"/>
          </w:tcPr>
          <w:p w14:paraId="6F640B4A" w14:textId="77777777" w:rsidR="00E80C52" w:rsidRDefault="00E80C52" w:rsidP="00005F4D">
            <w:pPr>
              <w:spacing w:line="480" w:lineRule="auto"/>
            </w:pPr>
          </w:p>
        </w:tc>
        <w:tc>
          <w:tcPr>
            <w:tcW w:w="4675" w:type="dxa"/>
          </w:tcPr>
          <w:p w14:paraId="6C1212DC" w14:textId="77777777" w:rsidR="00E80C52" w:rsidRDefault="00E80C52" w:rsidP="00005F4D">
            <w:pPr>
              <w:spacing w:line="480" w:lineRule="auto"/>
            </w:pPr>
          </w:p>
        </w:tc>
      </w:tr>
      <w:tr w:rsidR="00E80C52" w14:paraId="50FD6DD5" w14:textId="77777777" w:rsidTr="00005F4D">
        <w:tc>
          <w:tcPr>
            <w:tcW w:w="4675" w:type="dxa"/>
          </w:tcPr>
          <w:p w14:paraId="6CEC58EC" w14:textId="77777777" w:rsidR="00E80C52" w:rsidRDefault="00E80C52" w:rsidP="00005F4D">
            <w:pPr>
              <w:spacing w:line="480" w:lineRule="auto"/>
            </w:pPr>
          </w:p>
        </w:tc>
        <w:tc>
          <w:tcPr>
            <w:tcW w:w="4675" w:type="dxa"/>
          </w:tcPr>
          <w:p w14:paraId="421C412F" w14:textId="77777777" w:rsidR="00E80C52" w:rsidRDefault="00E80C52" w:rsidP="00005F4D">
            <w:pPr>
              <w:spacing w:line="480" w:lineRule="auto"/>
            </w:pPr>
          </w:p>
        </w:tc>
      </w:tr>
      <w:tr w:rsidR="00E80C52" w14:paraId="10999ED5" w14:textId="77777777" w:rsidTr="00005F4D">
        <w:tc>
          <w:tcPr>
            <w:tcW w:w="4675" w:type="dxa"/>
          </w:tcPr>
          <w:p w14:paraId="256B6257" w14:textId="77777777" w:rsidR="00E80C52" w:rsidRDefault="00E80C52" w:rsidP="00005F4D">
            <w:pPr>
              <w:spacing w:line="480" w:lineRule="auto"/>
            </w:pPr>
          </w:p>
        </w:tc>
        <w:tc>
          <w:tcPr>
            <w:tcW w:w="4675" w:type="dxa"/>
          </w:tcPr>
          <w:p w14:paraId="23A874E8" w14:textId="77777777" w:rsidR="00E80C52" w:rsidRDefault="00E80C52" w:rsidP="00005F4D">
            <w:pPr>
              <w:spacing w:line="480" w:lineRule="auto"/>
            </w:pPr>
          </w:p>
        </w:tc>
      </w:tr>
      <w:tr w:rsidR="00E80C52" w14:paraId="2AFBAEDB" w14:textId="77777777" w:rsidTr="00005F4D">
        <w:tc>
          <w:tcPr>
            <w:tcW w:w="4675" w:type="dxa"/>
          </w:tcPr>
          <w:p w14:paraId="706F0DD8" w14:textId="77777777" w:rsidR="00E80C52" w:rsidRDefault="00E80C52" w:rsidP="00005F4D">
            <w:pPr>
              <w:spacing w:line="480" w:lineRule="auto"/>
            </w:pPr>
          </w:p>
        </w:tc>
        <w:tc>
          <w:tcPr>
            <w:tcW w:w="4675" w:type="dxa"/>
          </w:tcPr>
          <w:p w14:paraId="6F7307B5" w14:textId="77777777" w:rsidR="00E80C52" w:rsidRDefault="00E80C52" w:rsidP="00005F4D">
            <w:pPr>
              <w:spacing w:line="480" w:lineRule="auto"/>
            </w:pPr>
          </w:p>
        </w:tc>
      </w:tr>
      <w:tr w:rsidR="00E80C52" w14:paraId="485CAED2" w14:textId="77777777" w:rsidTr="00005F4D">
        <w:tc>
          <w:tcPr>
            <w:tcW w:w="4675" w:type="dxa"/>
          </w:tcPr>
          <w:p w14:paraId="146FC407" w14:textId="77777777" w:rsidR="00E80C52" w:rsidRDefault="00E80C52" w:rsidP="00005F4D">
            <w:pPr>
              <w:spacing w:line="480" w:lineRule="auto"/>
            </w:pPr>
          </w:p>
        </w:tc>
        <w:tc>
          <w:tcPr>
            <w:tcW w:w="4675" w:type="dxa"/>
          </w:tcPr>
          <w:p w14:paraId="1EC00A6D" w14:textId="77777777" w:rsidR="00E80C52" w:rsidRDefault="00E80C52" w:rsidP="00005F4D">
            <w:pPr>
              <w:spacing w:line="480" w:lineRule="auto"/>
            </w:pPr>
          </w:p>
        </w:tc>
      </w:tr>
      <w:tr w:rsidR="00E80C52" w14:paraId="2F34151C" w14:textId="77777777" w:rsidTr="00005F4D">
        <w:tc>
          <w:tcPr>
            <w:tcW w:w="4675" w:type="dxa"/>
          </w:tcPr>
          <w:p w14:paraId="26AB831C" w14:textId="77777777" w:rsidR="00E80C52" w:rsidRDefault="00E80C52" w:rsidP="00005F4D">
            <w:pPr>
              <w:spacing w:line="480" w:lineRule="auto"/>
            </w:pPr>
          </w:p>
        </w:tc>
        <w:tc>
          <w:tcPr>
            <w:tcW w:w="4675" w:type="dxa"/>
          </w:tcPr>
          <w:p w14:paraId="1CD19454" w14:textId="77777777" w:rsidR="00E80C52" w:rsidRDefault="00E80C52" w:rsidP="00005F4D">
            <w:pPr>
              <w:spacing w:line="480" w:lineRule="auto"/>
            </w:pPr>
          </w:p>
        </w:tc>
      </w:tr>
      <w:tr w:rsidR="00E80C52" w14:paraId="16CBB4D4" w14:textId="77777777" w:rsidTr="00005F4D">
        <w:tc>
          <w:tcPr>
            <w:tcW w:w="4675" w:type="dxa"/>
          </w:tcPr>
          <w:p w14:paraId="7C1AAEA8" w14:textId="77777777" w:rsidR="00E80C52" w:rsidRDefault="00E80C52" w:rsidP="00005F4D">
            <w:pPr>
              <w:spacing w:line="480" w:lineRule="auto"/>
            </w:pPr>
          </w:p>
        </w:tc>
        <w:tc>
          <w:tcPr>
            <w:tcW w:w="4675" w:type="dxa"/>
          </w:tcPr>
          <w:p w14:paraId="26AB5AEB" w14:textId="77777777" w:rsidR="00E80C52" w:rsidRDefault="00E80C52" w:rsidP="00005F4D">
            <w:pPr>
              <w:spacing w:line="480" w:lineRule="auto"/>
            </w:pPr>
          </w:p>
        </w:tc>
      </w:tr>
      <w:tr w:rsidR="00E80C52" w14:paraId="6CF014B9" w14:textId="77777777" w:rsidTr="00005F4D">
        <w:tc>
          <w:tcPr>
            <w:tcW w:w="4675" w:type="dxa"/>
          </w:tcPr>
          <w:p w14:paraId="1FE4D91F" w14:textId="77777777" w:rsidR="00E80C52" w:rsidRDefault="00E80C52" w:rsidP="00005F4D">
            <w:pPr>
              <w:spacing w:line="480" w:lineRule="auto"/>
            </w:pPr>
          </w:p>
        </w:tc>
        <w:tc>
          <w:tcPr>
            <w:tcW w:w="4675" w:type="dxa"/>
          </w:tcPr>
          <w:p w14:paraId="296A4544" w14:textId="77777777" w:rsidR="00E80C52" w:rsidRDefault="00E80C52" w:rsidP="00005F4D">
            <w:pPr>
              <w:spacing w:line="480" w:lineRule="auto"/>
            </w:pPr>
          </w:p>
        </w:tc>
      </w:tr>
      <w:tr w:rsidR="00E80C52" w14:paraId="17D5BABD" w14:textId="77777777" w:rsidTr="00005F4D">
        <w:tc>
          <w:tcPr>
            <w:tcW w:w="4675" w:type="dxa"/>
          </w:tcPr>
          <w:p w14:paraId="5157E0F0" w14:textId="77777777" w:rsidR="00E80C52" w:rsidRDefault="00E80C52" w:rsidP="00005F4D">
            <w:pPr>
              <w:spacing w:line="480" w:lineRule="auto"/>
            </w:pPr>
          </w:p>
        </w:tc>
        <w:tc>
          <w:tcPr>
            <w:tcW w:w="4675" w:type="dxa"/>
          </w:tcPr>
          <w:p w14:paraId="335D2809" w14:textId="77777777" w:rsidR="00E80C52" w:rsidRDefault="00E80C52" w:rsidP="00005F4D">
            <w:pPr>
              <w:spacing w:line="480" w:lineRule="auto"/>
            </w:pPr>
          </w:p>
        </w:tc>
      </w:tr>
      <w:tr w:rsidR="00E80C52" w14:paraId="3F1E3222" w14:textId="77777777" w:rsidTr="00005F4D">
        <w:tc>
          <w:tcPr>
            <w:tcW w:w="4675" w:type="dxa"/>
          </w:tcPr>
          <w:p w14:paraId="7D69937D" w14:textId="77777777" w:rsidR="00E80C52" w:rsidRDefault="00E80C52" w:rsidP="00005F4D">
            <w:pPr>
              <w:spacing w:line="480" w:lineRule="auto"/>
            </w:pPr>
          </w:p>
        </w:tc>
        <w:tc>
          <w:tcPr>
            <w:tcW w:w="4675" w:type="dxa"/>
          </w:tcPr>
          <w:p w14:paraId="564C1067" w14:textId="77777777" w:rsidR="00E80C52" w:rsidRDefault="00E80C52" w:rsidP="00005F4D">
            <w:pPr>
              <w:spacing w:line="480" w:lineRule="auto"/>
            </w:pPr>
          </w:p>
        </w:tc>
      </w:tr>
      <w:tr w:rsidR="00E80C52" w14:paraId="45DD4D35" w14:textId="77777777" w:rsidTr="00005F4D">
        <w:tc>
          <w:tcPr>
            <w:tcW w:w="4675" w:type="dxa"/>
          </w:tcPr>
          <w:p w14:paraId="04761FB7" w14:textId="77777777" w:rsidR="00E80C52" w:rsidRDefault="00E80C52" w:rsidP="00005F4D">
            <w:pPr>
              <w:spacing w:line="480" w:lineRule="auto"/>
            </w:pPr>
          </w:p>
        </w:tc>
        <w:tc>
          <w:tcPr>
            <w:tcW w:w="4675" w:type="dxa"/>
          </w:tcPr>
          <w:p w14:paraId="42AB6F65" w14:textId="77777777" w:rsidR="00E80C52" w:rsidRDefault="00E80C52" w:rsidP="00005F4D">
            <w:pPr>
              <w:spacing w:line="480" w:lineRule="auto"/>
            </w:pPr>
          </w:p>
        </w:tc>
      </w:tr>
    </w:tbl>
    <w:p w14:paraId="55E7CA16" w14:textId="77777777" w:rsidR="00E80C52" w:rsidRDefault="00E80C52" w:rsidP="00E80C52"/>
    <w:p w14:paraId="3840940C" w14:textId="77777777" w:rsidR="00E80C52" w:rsidRDefault="00E80C52" w:rsidP="00E80C52"/>
    <w:p w14:paraId="2707C057" w14:textId="5C87E04A" w:rsidR="00E80C52" w:rsidRDefault="00E80C52" w:rsidP="00E80C52"/>
    <w:p w14:paraId="55BCBAF2" w14:textId="1B9D3960" w:rsidR="00E80C52" w:rsidRPr="0017420E" w:rsidRDefault="00261764" w:rsidP="00261764">
      <w:pPr>
        <w:rPr>
          <w:b/>
          <w:bCs/>
        </w:rPr>
      </w:pPr>
      <w:r>
        <w:rPr>
          <w:b/>
          <w:bCs/>
        </w:rPr>
        <w:t xml:space="preserve">ii. </w:t>
      </w:r>
      <w:r w:rsidR="00E80C52" w:rsidRPr="0017420E">
        <w:rPr>
          <w:b/>
          <w:bCs/>
        </w:rPr>
        <w:t>Brainstorm</w:t>
      </w:r>
      <w:r w:rsidR="00E80C52">
        <w:rPr>
          <w:b/>
          <w:bCs/>
        </w:rPr>
        <w:t xml:space="preserve"> </w:t>
      </w:r>
      <w:r w:rsidR="00200F33">
        <w:rPr>
          <w:b/>
          <w:bCs/>
        </w:rPr>
        <w:t>Topics, Themes, or Concepts</w:t>
      </w:r>
    </w:p>
    <w:p w14:paraId="63B45BCF" w14:textId="77777777" w:rsidR="00E80C52" w:rsidRDefault="00E80C52" w:rsidP="00E80C52"/>
    <w:p w14:paraId="7CB19B42" w14:textId="53937ADA" w:rsidR="00E80C52" w:rsidRDefault="00E80C52" w:rsidP="00E80C52">
      <w:r>
        <w:t xml:space="preserve">Read through the subsection again to identify a few topics, themes, or concepts that interest you. Write those down. </w:t>
      </w:r>
    </w:p>
    <w:p w14:paraId="0C36AC0C" w14:textId="28730C9F" w:rsidR="00200F33" w:rsidRDefault="00200F33" w:rsidP="00E80C52"/>
    <w:p w14:paraId="60B7F572" w14:textId="58EE9EE1" w:rsidR="00200F33" w:rsidRPr="00261764" w:rsidRDefault="00200F33" w:rsidP="00E80C52">
      <w:r w:rsidRPr="00261764">
        <w:t>Topics, Themes, or Concepts that Interest You:</w:t>
      </w:r>
    </w:p>
    <w:p w14:paraId="5551FF4B" w14:textId="45BBCD1E" w:rsidR="00200F33" w:rsidRDefault="00200F33" w:rsidP="00E80C52"/>
    <w:p w14:paraId="50B8CED1" w14:textId="77777777" w:rsidR="00200F33" w:rsidRDefault="00200F33" w:rsidP="00E80C52"/>
    <w:p w14:paraId="25976E7F" w14:textId="56EFD98E" w:rsidR="003F1196" w:rsidRDefault="009371D5" w:rsidP="00E80C52"/>
    <w:p w14:paraId="4A7A10CD" w14:textId="47E357BF" w:rsidR="00E80C52" w:rsidRDefault="00E80C52" w:rsidP="00E80C52"/>
    <w:p w14:paraId="77AA1AF7" w14:textId="0073FF37" w:rsidR="000468B8" w:rsidRDefault="000468B8">
      <w:r>
        <w:br w:type="page"/>
      </w:r>
    </w:p>
    <w:p w14:paraId="4DFE30DB" w14:textId="1ABFF40B" w:rsidR="000468B8" w:rsidRDefault="008A5C77" w:rsidP="000468B8">
      <w:r>
        <w:lastRenderedPageBreak/>
        <w:t>3</w:t>
      </w:r>
      <w:r w:rsidR="000468B8">
        <w:t>e. Detailed Observations and Questions on Your 1–3 Verses</w:t>
      </w:r>
    </w:p>
    <w:p w14:paraId="2BA52417" w14:textId="77777777" w:rsidR="000468B8" w:rsidRDefault="000468B8" w:rsidP="000468B8"/>
    <w:p w14:paraId="539567E4" w14:textId="06DC820A" w:rsidR="00666A31" w:rsidRPr="00666A31" w:rsidRDefault="00666A31" w:rsidP="000468B8">
      <w:proofErr w:type="spellStart"/>
      <w:r w:rsidRPr="00666A31">
        <w:t>i</w:t>
      </w:r>
      <w:proofErr w:type="spellEnd"/>
      <w:r w:rsidRPr="00666A31">
        <w:t xml:space="preserve">. </w:t>
      </w:r>
      <w:r w:rsidR="000468B8" w:rsidRPr="00666A31">
        <w:t>From this subsection, select one to three verses that are the most interesting, confusing, or convicting to you personally.</w:t>
      </w:r>
      <w:r w:rsidRPr="00666A31">
        <w:t xml:space="preserve"> </w:t>
      </w:r>
    </w:p>
    <w:p w14:paraId="3B3A4FA8" w14:textId="77777777" w:rsidR="00666A31" w:rsidRDefault="00666A31" w:rsidP="000468B8"/>
    <w:p w14:paraId="7A566842" w14:textId="59E6B46D" w:rsidR="00666A31" w:rsidRDefault="00666A31" w:rsidP="000468B8">
      <w:r>
        <w:t>Write the citation of your 1–3 verses here: ___________________________________________</w:t>
      </w:r>
    </w:p>
    <w:p w14:paraId="4A99BE7D" w14:textId="77777777" w:rsidR="00666A31" w:rsidRDefault="00666A31" w:rsidP="000468B8"/>
    <w:p w14:paraId="66B35946" w14:textId="178FB8FC" w:rsidR="000468B8" w:rsidRDefault="00666A31" w:rsidP="000468B8">
      <w:r>
        <w:t>ii. </w:t>
      </w:r>
      <w:r w:rsidR="000468B8">
        <w:t>Write down as many observations and questions about your verse(s) as possible.</w:t>
      </w:r>
    </w:p>
    <w:p w14:paraId="170E733F" w14:textId="20680537" w:rsidR="00666A31" w:rsidRDefault="00666A31" w:rsidP="000468B8"/>
    <w:p w14:paraId="0877B62D" w14:textId="77777777" w:rsidR="00666A31" w:rsidRPr="0017420E" w:rsidRDefault="00666A31" w:rsidP="00666A31">
      <w:pPr>
        <w:jc w:val="center"/>
        <w:rPr>
          <w:b/>
          <w:bCs/>
        </w:rPr>
      </w:pPr>
      <w:r>
        <w:rPr>
          <w:b/>
          <w:bCs/>
        </w:rPr>
        <w:t xml:space="preserve">Write Your </w:t>
      </w:r>
      <w:r w:rsidRPr="0017420E">
        <w:rPr>
          <w:b/>
          <w:bCs/>
        </w:rPr>
        <w:t>Questions and Observations</w:t>
      </w:r>
    </w:p>
    <w:p w14:paraId="7394925E" w14:textId="786410A3" w:rsidR="00666A31" w:rsidRPr="0017420E" w:rsidRDefault="00666A31" w:rsidP="00666A31">
      <w:pPr>
        <w:jc w:val="center"/>
        <w:rPr>
          <w:i/>
          <w:iCs/>
        </w:rPr>
      </w:pPr>
      <w:r>
        <w:rPr>
          <w:i/>
          <w:iCs/>
        </w:rPr>
        <w:t>From Your 1–3 Verses</w:t>
      </w:r>
    </w:p>
    <w:p w14:paraId="25C01EEE" w14:textId="77777777" w:rsidR="00666A31" w:rsidRDefault="00666A31" w:rsidP="00666A31"/>
    <w:tbl>
      <w:tblPr>
        <w:tblStyle w:val="TableGrid"/>
        <w:tblW w:w="0" w:type="auto"/>
        <w:tblLook w:val="04A0" w:firstRow="1" w:lastRow="0" w:firstColumn="1" w:lastColumn="0" w:noHBand="0" w:noVBand="1"/>
      </w:tblPr>
      <w:tblGrid>
        <w:gridCol w:w="4675"/>
        <w:gridCol w:w="4675"/>
      </w:tblGrid>
      <w:tr w:rsidR="00666A31" w14:paraId="4FB83981" w14:textId="77777777" w:rsidTr="005B61AD">
        <w:tc>
          <w:tcPr>
            <w:tcW w:w="4675" w:type="dxa"/>
          </w:tcPr>
          <w:p w14:paraId="566F50D3" w14:textId="77777777" w:rsidR="00666A31" w:rsidRDefault="00666A31" w:rsidP="005B61AD">
            <w:pPr>
              <w:spacing w:line="480" w:lineRule="auto"/>
            </w:pPr>
            <w:r>
              <w:t>Questions</w:t>
            </w:r>
          </w:p>
        </w:tc>
        <w:tc>
          <w:tcPr>
            <w:tcW w:w="4675" w:type="dxa"/>
          </w:tcPr>
          <w:p w14:paraId="077C899E" w14:textId="77777777" w:rsidR="00666A31" w:rsidRDefault="00666A31" w:rsidP="005B61AD">
            <w:pPr>
              <w:spacing w:line="480" w:lineRule="auto"/>
            </w:pPr>
            <w:r>
              <w:t>Observations</w:t>
            </w:r>
          </w:p>
        </w:tc>
      </w:tr>
      <w:tr w:rsidR="00666A31" w14:paraId="5A170E19" w14:textId="77777777" w:rsidTr="005B61AD">
        <w:tc>
          <w:tcPr>
            <w:tcW w:w="4675" w:type="dxa"/>
          </w:tcPr>
          <w:p w14:paraId="6982F229" w14:textId="77777777" w:rsidR="00666A31" w:rsidRDefault="00666A31" w:rsidP="005B61AD">
            <w:pPr>
              <w:spacing w:line="480" w:lineRule="auto"/>
            </w:pPr>
          </w:p>
        </w:tc>
        <w:tc>
          <w:tcPr>
            <w:tcW w:w="4675" w:type="dxa"/>
          </w:tcPr>
          <w:p w14:paraId="5F91091A" w14:textId="77777777" w:rsidR="00666A31" w:rsidRDefault="00666A31" w:rsidP="005B61AD">
            <w:pPr>
              <w:spacing w:line="480" w:lineRule="auto"/>
            </w:pPr>
          </w:p>
        </w:tc>
      </w:tr>
      <w:tr w:rsidR="00666A31" w14:paraId="38316397" w14:textId="77777777" w:rsidTr="005B61AD">
        <w:tc>
          <w:tcPr>
            <w:tcW w:w="4675" w:type="dxa"/>
          </w:tcPr>
          <w:p w14:paraId="4184C540" w14:textId="77777777" w:rsidR="00666A31" w:rsidRDefault="00666A31" w:rsidP="005B61AD">
            <w:pPr>
              <w:spacing w:line="480" w:lineRule="auto"/>
            </w:pPr>
          </w:p>
        </w:tc>
        <w:tc>
          <w:tcPr>
            <w:tcW w:w="4675" w:type="dxa"/>
          </w:tcPr>
          <w:p w14:paraId="1D8FFEDF" w14:textId="77777777" w:rsidR="00666A31" w:rsidRDefault="00666A31" w:rsidP="005B61AD">
            <w:pPr>
              <w:spacing w:line="480" w:lineRule="auto"/>
            </w:pPr>
          </w:p>
        </w:tc>
      </w:tr>
      <w:tr w:rsidR="00666A31" w14:paraId="0D19179D" w14:textId="77777777" w:rsidTr="005B61AD">
        <w:tc>
          <w:tcPr>
            <w:tcW w:w="4675" w:type="dxa"/>
          </w:tcPr>
          <w:p w14:paraId="59C662A2" w14:textId="77777777" w:rsidR="00666A31" w:rsidRDefault="00666A31" w:rsidP="005B61AD">
            <w:pPr>
              <w:spacing w:line="480" w:lineRule="auto"/>
            </w:pPr>
          </w:p>
        </w:tc>
        <w:tc>
          <w:tcPr>
            <w:tcW w:w="4675" w:type="dxa"/>
          </w:tcPr>
          <w:p w14:paraId="2AC2C555" w14:textId="77777777" w:rsidR="00666A31" w:rsidRDefault="00666A31" w:rsidP="005B61AD">
            <w:pPr>
              <w:spacing w:line="480" w:lineRule="auto"/>
            </w:pPr>
          </w:p>
        </w:tc>
      </w:tr>
      <w:tr w:rsidR="00666A31" w14:paraId="56436699" w14:textId="77777777" w:rsidTr="005B61AD">
        <w:tc>
          <w:tcPr>
            <w:tcW w:w="4675" w:type="dxa"/>
          </w:tcPr>
          <w:p w14:paraId="16AB8B53" w14:textId="77777777" w:rsidR="00666A31" w:rsidRDefault="00666A31" w:rsidP="005B61AD">
            <w:pPr>
              <w:spacing w:line="480" w:lineRule="auto"/>
            </w:pPr>
          </w:p>
        </w:tc>
        <w:tc>
          <w:tcPr>
            <w:tcW w:w="4675" w:type="dxa"/>
          </w:tcPr>
          <w:p w14:paraId="4E0CA5D9" w14:textId="77777777" w:rsidR="00666A31" w:rsidRDefault="00666A31" w:rsidP="005B61AD">
            <w:pPr>
              <w:spacing w:line="480" w:lineRule="auto"/>
            </w:pPr>
          </w:p>
        </w:tc>
      </w:tr>
      <w:tr w:rsidR="00666A31" w14:paraId="47B80815" w14:textId="77777777" w:rsidTr="005B61AD">
        <w:tc>
          <w:tcPr>
            <w:tcW w:w="4675" w:type="dxa"/>
          </w:tcPr>
          <w:p w14:paraId="72C3E394" w14:textId="77777777" w:rsidR="00666A31" w:rsidRDefault="00666A31" w:rsidP="005B61AD">
            <w:pPr>
              <w:spacing w:line="480" w:lineRule="auto"/>
            </w:pPr>
          </w:p>
        </w:tc>
        <w:tc>
          <w:tcPr>
            <w:tcW w:w="4675" w:type="dxa"/>
          </w:tcPr>
          <w:p w14:paraId="5FFEA976" w14:textId="77777777" w:rsidR="00666A31" w:rsidRDefault="00666A31" w:rsidP="005B61AD">
            <w:pPr>
              <w:spacing w:line="480" w:lineRule="auto"/>
            </w:pPr>
          </w:p>
        </w:tc>
      </w:tr>
      <w:tr w:rsidR="00666A31" w14:paraId="5F978F95" w14:textId="77777777" w:rsidTr="005B61AD">
        <w:tc>
          <w:tcPr>
            <w:tcW w:w="4675" w:type="dxa"/>
          </w:tcPr>
          <w:p w14:paraId="7A1ADCE6" w14:textId="77777777" w:rsidR="00666A31" w:rsidRDefault="00666A31" w:rsidP="005B61AD">
            <w:pPr>
              <w:spacing w:line="480" w:lineRule="auto"/>
            </w:pPr>
          </w:p>
        </w:tc>
        <w:tc>
          <w:tcPr>
            <w:tcW w:w="4675" w:type="dxa"/>
          </w:tcPr>
          <w:p w14:paraId="73996A7F" w14:textId="77777777" w:rsidR="00666A31" w:rsidRDefault="00666A31" w:rsidP="005B61AD">
            <w:pPr>
              <w:spacing w:line="480" w:lineRule="auto"/>
            </w:pPr>
          </w:p>
        </w:tc>
      </w:tr>
      <w:tr w:rsidR="00666A31" w14:paraId="07103F63" w14:textId="77777777" w:rsidTr="005B61AD">
        <w:tc>
          <w:tcPr>
            <w:tcW w:w="4675" w:type="dxa"/>
          </w:tcPr>
          <w:p w14:paraId="546C344C" w14:textId="77777777" w:rsidR="00666A31" w:rsidRDefault="00666A31" w:rsidP="005B61AD">
            <w:pPr>
              <w:spacing w:line="480" w:lineRule="auto"/>
            </w:pPr>
          </w:p>
        </w:tc>
        <w:tc>
          <w:tcPr>
            <w:tcW w:w="4675" w:type="dxa"/>
          </w:tcPr>
          <w:p w14:paraId="561F3A66" w14:textId="77777777" w:rsidR="00666A31" w:rsidRDefault="00666A31" w:rsidP="005B61AD">
            <w:pPr>
              <w:spacing w:line="480" w:lineRule="auto"/>
            </w:pPr>
          </w:p>
        </w:tc>
      </w:tr>
      <w:tr w:rsidR="00666A31" w14:paraId="454C0876" w14:textId="77777777" w:rsidTr="005B61AD">
        <w:tc>
          <w:tcPr>
            <w:tcW w:w="4675" w:type="dxa"/>
          </w:tcPr>
          <w:p w14:paraId="155C74C3" w14:textId="77777777" w:rsidR="00666A31" w:rsidRDefault="00666A31" w:rsidP="005B61AD">
            <w:pPr>
              <w:spacing w:line="480" w:lineRule="auto"/>
            </w:pPr>
          </w:p>
        </w:tc>
        <w:tc>
          <w:tcPr>
            <w:tcW w:w="4675" w:type="dxa"/>
          </w:tcPr>
          <w:p w14:paraId="16F80E5F" w14:textId="77777777" w:rsidR="00666A31" w:rsidRDefault="00666A31" w:rsidP="005B61AD">
            <w:pPr>
              <w:spacing w:line="480" w:lineRule="auto"/>
            </w:pPr>
          </w:p>
        </w:tc>
      </w:tr>
      <w:tr w:rsidR="00666A31" w14:paraId="4DB4583B" w14:textId="77777777" w:rsidTr="005B61AD">
        <w:tc>
          <w:tcPr>
            <w:tcW w:w="4675" w:type="dxa"/>
          </w:tcPr>
          <w:p w14:paraId="10ED6851" w14:textId="77777777" w:rsidR="00666A31" w:rsidRDefault="00666A31" w:rsidP="005B61AD">
            <w:pPr>
              <w:spacing w:line="480" w:lineRule="auto"/>
            </w:pPr>
          </w:p>
        </w:tc>
        <w:tc>
          <w:tcPr>
            <w:tcW w:w="4675" w:type="dxa"/>
          </w:tcPr>
          <w:p w14:paraId="7EC7AFE8" w14:textId="77777777" w:rsidR="00666A31" w:rsidRDefault="00666A31" w:rsidP="005B61AD">
            <w:pPr>
              <w:spacing w:line="480" w:lineRule="auto"/>
            </w:pPr>
          </w:p>
        </w:tc>
      </w:tr>
      <w:tr w:rsidR="00666A31" w14:paraId="39815CF1" w14:textId="77777777" w:rsidTr="005B61AD">
        <w:tc>
          <w:tcPr>
            <w:tcW w:w="4675" w:type="dxa"/>
          </w:tcPr>
          <w:p w14:paraId="1AA9C081" w14:textId="77777777" w:rsidR="00666A31" w:rsidRDefault="00666A31" w:rsidP="005B61AD">
            <w:pPr>
              <w:spacing w:line="480" w:lineRule="auto"/>
            </w:pPr>
          </w:p>
        </w:tc>
        <w:tc>
          <w:tcPr>
            <w:tcW w:w="4675" w:type="dxa"/>
          </w:tcPr>
          <w:p w14:paraId="7D4ACC02" w14:textId="77777777" w:rsidR="00666A31" w:rsidRDefault="00666A31" w:rsidP="005B61AD">
            <w:pPr>
              <w:spacing w:line="480" w:lineRule="auto"/>
            </w:pPr>
          </w:p>
        </w:tc>
      </w:tr>
      <w:tr w:rsidR="00666A31" w14:paraId="126C81B3" w14:textId="77777777" w:rsidTr="005B61AD">
        <w:tc>
          <w:tcPr>
            <w:tcW w:w="4675" w:type="dxa"/>
          </w:tcPr>
          <w:p w14:paraId="32D758E7" w14:textId="77777777" w:rsidR="00666A31" w:rsidRDefault="00666A31" w:rsidP="005B61AD">
            <w:pPr>
              <w:spacing w:line="480" w:lineRule="auto"/>
            </w:pPr>
          </w:p>
        </w:tc>
        <w:tc>
          <w:tcPr>
            <w:tcW w:w="4675" w:type="dxa"/>
          </w:tcPr>
          <w:p w14:paraId="0A7A571C" w14:textId="77777777" w:rsidR="00666A31" w:rsidRDefault="00666A31" w:rsidP="005B61AD">
            <w:pPr>
              <w:spacing w:line="480" w:lineRule="auto"/>
            </w:pPr>
          </w:p>
        </w:tc>
      </w:tr>
      <w:tr w:rsidR="00666A31" w14:paraId="75CBD1AE" w14:textId="77777777" w:rsidTr="005B61AD">
        <w:tc>
          <w:tcPr>
            <w:tcW w:w="4675" w:type="dxa"/>
          </w:tcPr>
          <w:p w14:paraId="67B8702A" w14:textId="77777777" w:rsidR="00666A31" w:rsidRDefault="00666A31" w:rsidP="005B61AD">
            <w:pPr>
              <w:spacing w:line="480" w:lineRule="auto"/>
            </w:pPr>
          </w:p>
        </w:tc>
        <w:tc>
          <w:tcPr>
            <w:tcW w:w="4675" w:type="dxa"/>
          </w:tcPr>
          <w:p w14:paraId="29B3E7AE" w14:textId="77777777" w:rsidR="00666A31" w:rsidRDefault="00666A31" w:rsidP="005B61AD">
            <w:pPr>
              <w:spacing w:line="480" w:lineRule="auto"/>
            </w:pPr>
          </w:p>
        </w:tc>
      </w:tr>
      <w:tr w:rsidR="00666A31" w14:paraId="7A55DA7D" w14:textId="77777777" w:rsidTr="005B61AD">
        <w:tc>
          <w:tcPr>
            <w:tcW w:w="4675" w:type="dxa"/>
          </w:tcPr>
          <w:p w14:paraId="2737E764" w14:textId="77777777" w:rsidR="00666A31" w:rsidRDefault="00666A31" w:rsidP="005B61AD">
            <w:pPr>
              <w:spacing w:line="480" w:lineRule="auto"/>
            </w:pPr>
          </w:p>
        </w:tc>
        <w:tc>
          <w:tcPr>
            <w:tcW w:w="4675" w:type="dxa"/>
          </w:tcPr>
          <w:p w14:paraId="26B49F74" w14:textId="77777777" w:rsidR="00666A31" w:rsidRDefault="00666A31" w:rsidP="005B61AD">
            <w:pPr>
              <w:spacing w:line="480" w:lineRule="auto"/>
            </w:pPr>
          </w:p>
        </w:tc>
      </w:tr>
      <w:tr w:rsidR="00666A31" w14:paraId="0FC69BA1" w14:textId="77777777" w:rsidTr="005B61AD">
        <w:tc>
          <w:tcPr>
            <w:tcW w:w="4675" w:type="dxa"/>
          </w:tcPr>
          <w:p w14:paraId="4AABD3D6" w14:textId="77777777" w:rsidR="00666A31" w:rsidRDefault="00666A31" w:rsidP="005B61AD">
            <w:pPr>
              <w:spacing w:line="480" w:lineRule="auto"/>
            </w:pPr>
          </w:p>
        </w:tc>
        <w:tc>
          <w:tcPr>
            <w:tcW w:w="4675" w:type="dxa"/>
          </w:tcPr>
          <w:p w14:paraId="3CEA9E45" w14:textId="77777777" w:rsidR="00666A31" w:rsidRDefault="00666A31" w:rsidP="005B61AD">
            <w:pPr>
              <w:spacing w:line="480" w:lineRule="auto"/>
            </w:pPr>
          </w:p>
        </w:tc>
      </w:tr>
      <w:tr w:rsidR="00666A31" w14:paraId="5BF32AE7" w14:textId="77777777" w:rsidTr="005B61AD">
        <w:tc>
          <w:tcPr>
            <w:tcW w:w="4675" w:type="dxa"/>
          </w:tcPr>
          <w:p w14:paraId="514D2BCE" w14:textId="77777777" w:rsidR="00666A31" w:rsidRDefault="00666A31" w:rsidP="005B61AD">
            <w:pPr>
              <w:spacing w:line="480" w:lineRule="auto"/>
            </w:pPr>
          </w:p>
        </w:tc>
        <w:tc>
          <w:tcPr>
            <w:tcW w:w="4675" w:type="dxa"/>
          </w:tcPr>
          <w:p w14:paraId="18966025" w14:textId="77777777" w:rsidR="00666A31" w:rsidRDefault="00666A31" w:rsidP="005B61AD">
            <w:pPr>
              <w:spacing w:line="480" w:lineRule="auto"/>
            </w:pPr>
          </w:p>
        </w:tc>
      </w:tr>
      <w:tr w:rsidR="00666A31" w14:paraId="21778EA3" w14:textId="77777777" w:rsidTr="005B61AD">
        <w:tc>
          <w:tcPr>
            <w:tcW w:w="4675" w:type="dxa"/>
          </w:tcPr>
          <w:p w14:paraId="1AC1DA5A" w14:textId="77777777" w:rsidR="00666A31" w:rsidRDefault="00666A31" w:rsidP="005B61AD">
            <w:pPr>
              <w:spacing w:line="480" w:lineRule="auto"/>
            </w:pPr>
          </w:p>
        </w:tc>
        <w:tc>
          <w:tcPr>
            <w:tcW w:w="4675" w:type="dxa"/>
          </w:tcPr>
          <w:p w14:paraId="19E280E5" w14:textId="77777777" w:rsidR="00666A31" w:rsidRDefault="00666A31" w:rsidP="005B61AD">
            <w:pPr>
              <w:spacing w:line="480" w:lineRule="auto"/>
            </w:pPr>
          </w:p>
        </w:tc>
      </w:tr>
      <w:tr w:rsidR="00666A31" w14:paraId="70BF15E8" w14:textId="77777777" w:rsidTr="005B61AD">
        <w:tc>
          <w:tcPr>
            <w:tcW w:w="4675" w:type="dxa"/>
          </w:tcPr>
          <w:p w14:paraId="02A7B499" w14:textId="77777777" w:rsidR="00666A31" w:rsidRDefault="00666A31" w:rsidP="005B61AD">
            <w:pPr>
              <w:spacing w:line="480" w:lineRule="auto"/>
            </w:pPr>
          </w:p>
        </w:tc>
        <w:tc>
          <w:tcPr>
            <w:tcW w:w="4675" w:type="dxa"/>
          </w:tcPr>
          <w:p w14:paraId="76C7F997" w14:textId="77777777" w:rsidR="00666A31" w:rsidRDefault="00666A31" w:rsidP="005B61AD">
            <w:pPr>
              <w:spacing w:line="480" w:lineRule="auto"/>
            </w:pPr>
          </w:p>
        </w:tc>
      </w:tr>
      <w:tr w:rsidR="00666A31" w14:paraId="6D5C9DDD" w14:textId="77777777" w:rsidTr="005B61AD">
        <w:tc>
          <w:tcPr>
            <w:tcW w:w="4675" w:type="dxa"/>
          </w:tcPr>
          <w:p w14:paraId="6DB86661" w14:textId="77777777" w:rsidR="00666A31" w:rsidRDefault="00666A31" w:rsidP="005B61AD">
            <w:pPr>
              <w:spacing w:line="480" w:lineRule="auto"/>
            </w:pPr>
          </w:p>
        </w:tc>
        <w:tc>
          <w:tcPr>
            <w:tcW w:w="4675" w:type="dxa"/>
          </w:tcPr>
          <w:p w14:paraId="563C963E" w14:textId="77777777" w:rsidR="00666A31" w:rsidRDefault="00666A31" w:rsidP="005B61AD">
            <w:pPr>
              <w:spacing w:line="480" w:lineRule="auto"/>
            </w:pPr>
          </w:p>
        </w:tc>
      </w:tr>
      <w:tr w:rsidR="00666A31" w14:paraId="409F02FE" w14:textId="77777777" w:rsidTr="005B61AD">
        <w:tc>
          <w:tcPr>
            <w:tcW w:w="4675" w:type="dxa"/>
          </w:tcPr>
          <w:p w14:paraId="15212338" w14:textId="77777777" w:rsidR="00666A31" w:rsidRDefault="00666A31" w:rsidP="005B61AD">
            <w:pPr>
              <w:spacing w:line="480" w:lineRule="auto"/>
            </w:pPr>
          </w:p>
        </w:tc>
        <w:tc>
          <w:tcPr>
            <w:tcW w:w="4675" w:type="dxa"/>
          </w:tcPr>
          <w:p w14:paraId="3350DF9B" w14:textId="77777777" w:rsidR="00666A31" w:rsidRDefault="00666A31" w:rsidP="005B61AD">
            <w:pPr>
              <w:spacing w:line="480" w:lineRule="auto"/>
            </w:pPr>
          </w:p>
        </w:tc>
      </w:tr>
      <w:tr w:rsidR="00666A31" w14:paraId="0F4797C4" w14:textId="77777777" w:rsidTr="005B61AD">
        <w:tc>
          <w:tcPr>
            <w:tcW w:w="4675" w:type="dxa"/>
          </w:tcPr>
          <w:p w14:paraId="30E7C1E9" w14:textId="77777777" w:rsidR="00666A31" w:rsidRDefault="00666A31" w:rsidP="005B61AD">
            <w:pPr>
              <w:spacing w:line="480" w:lineRule="auto"/>
            </w:pPr>
          </w:p>
        </w:tc>
        <w:tc>
          <w:tcPr>
            <w:tcW w:w="4675" w:type="dxa"/>
          </w:tcPr>
          <w:p w14:paraId="4606D5DF" w14:textId="77777777" w:rsidR="00666A31" w:rsidRDefault="00666A31" w:rsidP="005B61AD">
            <w:pPr>
              <w:spacing w:line="480" w:lineRule="auto"/>
            </w:pPr>
          </w:p>
        </w:tc>
      </w:tr>
      <w:tr w:rsidR="00666A31" w14:paraId="098F756B" w14:textId="77777777" w:rsidTr="005B61AD">
        <w:tc>
          <w:tcPr>
            <w:tcW w:w="4675" w:type="dxa"/>
          </w:tcPr>
          <w:p w14:paraId="1AC8E2BE" w14:textId="77777777" w:rsidR="00666A31" w:rsidRDefault="00666A31" w:rsidP="005B61AD">
            <w:pPr>
              <w:spacing w:line="480" w:lineRule="auto"/>
            </w:pPr>
          </w:p>
        </w:tc>
        <w:tc>
          <w:tcPr>
            <w:tcW w:w="4675" w:type="dxa"/>
          </w:tcPr>
          <w:p w14:paraId="27AF424E" w14:textId="77777777" w:rsidR="00666A31" w:rsidRDefault="00666A31" w:rsidP="005B61AD">
            <w:pPr>
              <w:spacing w:line="480" w:lineRule="auto"/>
            </w:pPr>
          </w:p>
        </w:tc>
      </w:tr>
      <w:tr w:rsidR="00666A31" w14:paraId="2931C1F8" w14:textId="77777777" w:rsidTr="005B61AD">
        <w:tc>
          <w:tcPr>
            <w:tcW w:w="4675" w:type="dxa"/>
          </w:tcPr>
          <w:p w14:paraId="289B4089" w14:textId="77777777" w:rsidR="00666A31" w:rsidRDefault="00666A31" w:rsidP="005B61AD">
            <w:pPr>
              <w:spacing w:line="480" w:lineRule="auto"/>
            </w:pPr>
          </w:p>
        </w:tc>
        <w:tc>
          <w:tcPr>
            <w:tcW w:w="4675" w:type="dxa"/>
          </w:tcPr>
          <w:p w14:paraId="670796D1" w14:textId="77777777" w:rsidR="00666A31" w:rsidRDefault="00666A31" w:rsidP="005B61AD">
            <w:pPr>
              <w:spacing w:line="480" w:lineRule="auto"/>
            </w:pPr>
          </w:p>
        </w:tc>
      </w:tr>
      <w:tr w:rsidR="00666A31" w14:paraId="79435A1B" w14:textId="77777777" w:rsidTr="005B61AD">
        <w:tc>
          <w:tcPr>
            <w:tcW w:w="4675" w:type="dxa"/>
          </w:tcPr>
          <w:p w14:paraId="369BDDEC" w14:textId="77777777" w:rsidR="00666A31" w:rsidRDefault="00666A31" w:rsidP="005B61AD">
            <w:pPr>
              <w:spacing w:line="480" w:lineRule="auto"/>
            </w:pPr>
          </w:p>
        </w:tc>
        <w:tc>
          <w:tcPr>
            <w:tcW w:w="4675" w:type="dxa"/>
          </w:tcPr>
          <w:p w14:paraId="149D7FFA" w14:textId="77777777" w:rsidR="00666A31" w:rsidRDefault="00666A31" w:rsidP="005B61AD">
            <w:pPr>
              <w:spacing w:line="480" w:lineRule="auto"/>
            </w:pPr>
          </w:p>
        </w:tc>
      </w:tr>
      <w:tr w:rsidR="00666A31" w14:paraId="42B15591" w14:textId="77777777" w:rsidTr="005B61AD">
        <w:tc>
          <w:tcPr>
            <w:tcW w:w="4675" w:type="dxa"/>
          </w:tcPr>
          <w:p w14:paraId="428190A1" w14:textId="77777777" w:rsidR="00666A31" w:rsidRDefault="00666A31" w:rsidP="005B61AD">
            <w:pPr>
              <w:spacing w:line="480" w:lineRule="auto"/>
            </w:pPr>
          </w:p>
        </w:tc>
        <w:tc>
          <w:tcPr>
            <w:tcW w:w="4675" w:type="dxa"/>
          </w:tcPr>
          <w:p w14:paraId="7F9643BB" w14:textId="77777777" w:rsidR="00666A31" w:rsidRDefault="00666A31" w:rsidP="005B61AD">
            <w:pPr>
              <w:spacing w:line="480" w:lineRule="auto"/>
            </w:pPr>
          </w:p>
        </w:tc>
      </w:tr>
      <w:tr w:rsidR="00666A31" w14:paraId="09A82B99" w14:textId="77777777" w:rsidTr="005B61AD">
        <w:tc>
          <w:tcPr>
            <w:tcW w:w="4675" w:type="dxa"/>
          </w:tcPr>
          <w:p w14:paraId="2BB19496" w14:textId="77777777" w:rsidR="00666A31" w:rsidRDefault="00666A31" w:rsidP="005B61AD">
            <w:pPr>
              <w:spacing w:line="480" w:lineRule="auto"/>
            </w:pPr>
          </w:p>
        </w:tc>
        <w:tc>
          <w:tcPr>
            <w:tcW w:w="4675" w:type="dxa"/>
          </w:tcPr>
          <w:p w14:paraId="569E1568" w14:textId="77777777" w:rsidR="00666A31" w:rsidRDefault="00666A31" w:rsidP="005B61AD">
            <w:pPr>
              <w:spacing w:line="480" w:lineRule="auto"/>
            </w:pPr>
          </w:p>
        </w:tc>
      </w:tr>
      <w:tr w:rsidR="00666A31" w14:paraId="35083286" w14:textId="77777777" w:rsidTr="005B61AD">
        <w:tc>
          <w:tcPr>
            <w:tcW w:w="4675" w:type="dxa"/>
          </w:tcPr>
          <w:p w14:paraId="1DCF8FB4" w14:textId="77777777" w:rsidR="00666A31" w:rsidRDefault="00666A31" w:rsidP="005B61AD">
            <w:pPr>
              <w:spacing w:line="480" w:lineRule="auto"/>
            </w:pPr>
          </w:p>
        </w:tc>
        <w:tc>
          <w:tcPr>
            <w:tcW w:w="4675" w:type="dxa"/>
          </w:tcPr>
          <w:p w14:paraId="3EC8B658" w14:textId="77777777" w:rsidR="00666A31" w:rsidRDefault="00666A31" w:rsidP="005B61AD">
            <w:pPr>
              <w:spacing w:line="480" w:lineRule="auto"/>
            </w:pPr>
          </w:p>
        </w:tc>
      </w:tr>
      <w:tr w:rsidR="00666A31" w14:paraId="01F63344" w14:textId="77777777" w:rsidTr="005B61AD">
        <w:tc>
          <w:tcPr>
            <w:tcW w:w="4675" w:type="dxa"/>
          </w:tcPr>
          <w:p w14:paraId="19AD87A4" w14:textId="77777777" w:rsidR="00666A31" w:rsidRDefault="00666A31" w:rsidP="005B61AD">
            <w:pPr>
              <w:spacing w:line="480" w:lineRule="auto"/>
            </w:pPr>
          </w:p>
        </w:tc>
        <w:tc>
          <w:tcPr>
            <w:tcW w:w="4675" w:type="dxa"/>
          </w:tcPr>
          <w:p w14:paraId="31396576" w14:textId="77777777" w:rsidR="00666A31" w:rsidRDefault="00666A31" w:rsidP="005B61AD">
            <w:pPr>
              <w:spacing w:line="480" w:lineRule="auto"/>
            </w:pPr>
          </w:p>
        </w:tc>
      </w:tr>
      <w:tr w:rsidR="00666A31" w14:paraId="1ACCD00E" w14:textId="77777777" w:rsidTr="005B61AD">
        <w:tc>
          <w:tcPr>
            <w:tcW w:w="4675" w:type="dxa"/>
          </w:tcPr>
          <w:p w14:paraId="2D9DE9B4" w14:textId="77777777" w:rsidR="00666A31" w:rsidRDefault="00666A31" w:rsidP="005B61AD">
            <w:pPr>
              <w:spacing w:line="480" w:lineRule="auto"/>
            </w:pPr>
          </w:p>
        </w:tc>
        <w:tc>
          <w:tcPr>
            <w:tcW w:w="4675" w:type="dxa"/>
          </w:tcPr>
          <w:p w14:paraId="1E1B5D08" w14:textId="77777777" w:rsidR="00666A31" w:rsidRDefault="00666A31" w:rsidP="005B61AD">
            <w:pPr>
              <w:spacing w:line="480" w:lineRule="auto"/>
            </w:pPr>
          </w:p>
        </w:tc>
      </w:tr>
      <w:tr w:rsidR="00666A31" w14:paraId="626C3DF0" w14:textId="77777777" w:rsidTr="005B61AD">
        <w:tc>
          <w:tcPr>
            <w:tcW w:w="4675" w:type="dxa"/>
          </w:tcPr>
          <w:p w14:paraId="08EFD0ED" w14:textId="77777777" w:rsidR="00666A31" w:rsidRDefault="00666A31" w:rsidP="005B61AD">
            <w:pPr>
              <w:spacing w:line="480" w:lineRule="auto"/>
            </w:pPr>
          </w:p>
        </w:tc>
        <w:tc>
          <w:tcPr>
            <w:tcW w:w="4675" w:type="dxa"/>
          </w:tcPr>
          <w:p w14:paraId="732EB896" w14:textId="77777777" w:rsidR="00666A31" w:rsidRDefault="00666A31" w:rsidP="005B61AD">
            <w:pPr>
              <w:spacing w:line="480" w:lineRule="auto"/>
            </w:pPr>
          </w:p>
        </w:tc>
      </w:tr>
      <w:tr w:rsidR="00666A31" w14:paraId="0286391B" w14:textId="77777777" w:rsidTr="005B61AD">
        <w:tc>
          <w:tcPr>
            <w:tcW w:w="4675" w:type="dxa"/>
          </w:tcPr>
          <w:p w14:paraId="2E95F4D8" w14:textId="77777777" w:rsidR="00666A31" w:rsidRDefault="00666A31" w:rsidP="005B61AD">
            <w:pPr>
              <w:spacing w:line="480" w:lineRule="auto"/>
            </w:pPr>
          </w:p>
        </w:tc>
        <w:tc>
          <w:tcPr>
            <w:tcW w:w="4675" w:type="dxa"/>
          </w:tcPr>
          <w:p w14:paraId="49DEC707" w14:textId="77777777" w:rsidR="00666A31" w:rsidRDefault="00666A31" w:rsidP="005B61AD">
            <w:pPr>
              <w:spacing w:line="480" w:lineRule="auto"/>
            </w:pPr>
          </w:p>
        </w:tc>
      </w:tr>
      <w:tr w:rsidR="00666A31" w14:paraId="0053F66C" w14:textId="77777777" w:rsidTr="005B61AD">
        <w:tc>
          <w:tcPr>
            <w:tcW w:w="4675" w:type="dxa"/>
          </w:tcPr>
          <w:p w14:paraId="58DB1E7A" w14:textId="77777777" w:rsidR="00666A31" w:rsidRDefault="00666A31" w:rsidP="005B61AD">
            <w:pPr>
              <w:spacing w:line="480" w:lineRule="auto"/>
            </w:pPr>
          </w:p>
        </w:tc>
        <w:tc>
          <w:tcPr>
            <w:tcW w:w="4675" w:type="dxa"/>
          </w:tcPr>
          <w:p w14:paraId="692D0CE1" w14:textId="77777777" w:rsidR="00666A31" w:rsidRDefault="00666A31" w:rsidP="005B61AD">
            <w:pPr>
              <w:spacing w:line="480" w:lineRule="auto"/>
            </w:pPr>
          </w:p>
        </w:tc>
      </w:tr>
      <w:tr w:rsidR="00666A31" w14:paraId="7011D8FC" w14:textId="77777777" w:rsidTr="005B61AD">
        <w:tc>
          <w:tcPr>
            <w:tcW w:w="4675" w:type="dxa"/>
          </w:tcPr>
          <w:p w14:paraId="2F9585CE" w14:textId="77777777" w:rsidR="00666A31" w:rsidRDefault="00666A31" w:rsidP="005B61AD">
            <w:pPr>
              <w:spacing w:line="480" w:lineRule="auto"/>
            </w:pPr>
          </w:p>
        </w:tc>
        <w:tc>
          <w:tcPr>
            <w:tcW w:w="4675" w:type="dxa"/>
          </w:tcPr>
          <w:p w14:paraId="163AFD3D" w14:textId="77777777" w:rsidR="00666A31" w:rsidRDefault="00666A31" w:rsidP="005B61AD">
            <w:pPr>
              <w:spacing w:line="480" w:lineRule="auto"/>
            </w:pPr>
          </w:p>
        </w:tc>
      </w:tr>
      <w:tr w:rsidR="00666A31" w14:paraId="5472AABE" w14:textId="77777777" w:rsidTr="005B61AD">
        <w:tc>
          <w:tcPr>
            <w:tcW w:w="4675" w:type="dxa"/>
          </w:tcPr>
          <w:p w14:paraId="7F4308A0" w14:textId="77777777" w:rsidR="00666A31" w:rsidRDefault="00666A31" w:rsidP="005B61AD">
            <w:pPr>
              <w:spacing w:line="480" w:lineRule="auto"/>
            </w:pPr>
          </w:p>
        </w:tc>
        <w:tc>
          <w:tcPr>
            <w:tcW w:w="4675" w:type="dxa"/>
          </w:tcPr>
          <w:p w14:paraId="49AEDD75" w14:textId="77777777" w:rsidR="00666A31" w:rsidRDefault="00666A31" w:rsidP="005B61AD">
            <w:pPr>
              <w:spacing w:line="480" w:lineRule="auto"/>
            </w:pPr>
          </w:p>
        </w:tc>
      </w:tr>
      <w:tr w:rsidR="00666A31" w14:paraId="4BF71E39" w14:textId="77777777" w:rsidTr="005B61AD">
        <w:tc>
          <w:tcPr>
            <w:tcW w:w="4675" w:type="dxa"/>
          </w:tcPr>
          <w:p w14:paraId="516CD2B2" w14:textId="77777777" w:rsidR="00666A31" w:rsidRDefault="00666A31" w:rsidP="005B61AD">
            <w:pPr>
              <w:spacing w:line="480" w:lineRule="auto"/>
            </w:pPr>
          </w:p>
        </w:tc>
        <w:tc>
          <w:tcPr>
            <w:tcW w:w="4675" w:type="dxa"/>
          </w:tcPr>
          <w:p w14:paraId="56DBDE97" w14:textId="77777777" w:rsidR="00666A31" w:rsidRDefault="00666A31" w:rsidP="005B61AD">
            <w:pPr>
              <w:spacing w:line="480" w:lineRule="auto"/>
            </w:pPr>
          </w:p>
        </w:tc>
      </w:tr>
    </w:tbl>
    <w:p w14:paraId="2F42A144" w14:textId="77777777" w:rsidR="00666A31" w:rsidRDefault="00666A31" w:rsidP="00666A31"/>
    <w:p w14:paraId="519CD3D7" w14:textId="77777777" w:rsidR="00666A31" w:rsidRDefault="00666A31" w:rsidP="000468B8"/>
    <w:p w14:paraId="0974CC31" w14:textId="58A9DBF3" w:rsidR="000468B8" w:rsidRDefault="00666A31" w:rsidP="000468B8">
      <w:r>
        <w:lastRenderedPageBreak/>
        <w:t xml:space="preserve">iii. </w:t>
      </w:r>
      <w:r w:rsidR="000468B8">
        <w:t xml:space="preserve">Make a few </w:t>
      </w:r>
      <w:r w:rsidR="007A40BD">
        <w:t xml:space="preserve">initial and obvious </w:t>
      </w:r>
      <w:r w:rsidR="000468B8">
        <w:t xml:space="preserve">conclusions about what you think your passage says about God, people, and obedience based on </w:t>
      </w:r>
      <w:r w:rsidR="007A40BD">
        <w:t xml:space="preserve">a) </w:t>
      </w:r>
      <w:r w:rsidR="000468B8">
        <w:t xml:space="preserve">the immediate context of your subsection and </w:t>
      </w:r>
      <w:r w:rsidR="007A40BD">
        <w:t xml:space="preserve">b) </w:t>
      </w:r>
      <w:r w:rsidR="000468B8">
        <w:t>the book as a whole.</w:t>
      </w:r>
      <w:r w:rsidR="007A40BD">
        <w:t xml:space="preserve"> Use Scripture citations from those two contexts in your answer. Then, answer an obedience question for yourself. (Note: This is not when you’re expected to do thorough exegesis, but </w:t>
      </w:r>
      <w:r w:rsidR="008A5C77">
        <w:t xml:space="preserve">draw out some conclusions where possible of the </w:t>
      </w:r>
      <w:r w:rsidR="007A40BD">
        <w:t xml:space="preserve">plain </w:t>
      </w:r>
      <w:r w:rsidR="008A5C77">
        <w:t>implications for these three topics.)</w:t>
      </w:r>
    </w:p>
    <w:p w14:paraId="7D129C2C" w14:textId="7FF4E50A" w:rsidR="00E80C52" w:rsidRDefault="00E80C52" w:rsidP="00E80C52"/>
    <w:p w14:paraId="71039FE6" w14:textId="3985CF01" w:rsidR="00666A31" w:rsidRDefault="007A40BD" w:rsidP="00E80C52">
      <w:r>
        <w:t xml:space="preserve">A few conclusions about </w:t>
      </w:r>
      <w:r w:rsidR="00666A31">
        <w:t>God:</w:t>
      </w:r>
    </w:p>
    <w:p w14:paraId="42C0A483" w14:textId="73741366" w:rsidR="00666A31" w:rsidRDefault="00666A31" w:rsidP="00E80C52"/>
    <w:p w14:paraId="471919C7" w14:textId="28FECC86" w:rsidR="00666A31" w:rsidRDefault="00666A31" w:rsidP="00E80C52"/>
    <w:p w14:paraId="51F8F35D" w14:textId="569D29F3" w:rsidR="00666A31" w:rsidRDefault="00666A31" w:rsidP="00E80C52"/>
    <w:p w14:paraId="665F3015" w14:textId="6CC4898A" w:rsidR="00666A31" w:rsidRDefault="00666A31" w:rsidP="00E80C52"/>
    <w:p w14:paraId="4ADD7343" w14:textId="2C9B9C32" w:rsidR="00666A31" w:rsidRDefault="00666A31" w:rsidP="00E80C52"/>
    <w:p w14:paraId="68C3EF3F" w14:textId="3FBE2FDC" w:rsidR="00666A31" w:rsidRDefault="00666A31" w:rsidP="00E80C52"/>
    <w:p w14:paraId="7E3EDAF1" w14:textId="7BCEC2E7" w:rsidR="00666A31" w:rsidRDefault="007A40BD" w:rsidP="00E80C52">
      <w:r>
        <w:t xml:space="preserve">A few conclusions about </w:t>
      </w:r>
      <w:r w:rsidR="00666A31">
        <w:t>People:</w:t>
      </w:r>
    </w:p>
    <w:p w14:paraId="054C37B9" w14:textId="58025506" w:rsidR="00666A31" w:rsidRDefault="00666A31" w:rsidP="00E80C52"/>
    <w:p w14:paraId="6C84B672" w14:textId="3A582980" w:rsidR="00666A31" w:rsidRDefault="00666A31" w:rsidP="00E80C52"/>
    <w:p w14:paraId="633CF787" w14:textId="34F0E2B1" w:rsidR="00666A31" w:rsidRDefault="00666A31" w:rsidP="00E80C52"/>
    <w:p w14:paraId="18356251" w14:textId="095E7E70" w:rsidR="00666A31" w:rsidRDefault="00666A31" w:rsidP="00E80C52"/>
    <w:p w14:paraId="09253E6C" w14:textId="77777777" w:rsidR="007A40BD" w:rsidRDefault="007A40BD" w:rsidP="00E80C52"/>
    <w:p w14:paraId="2C627DE9" w14:textId="59851DD3" w:rsidR="00666A31" w:rsidRDefault="00666A31" w:rsidP="00E80C52"/>
    <w:p w14:paraId="62D5FABF" w14:textId="0F449F3C" w:rsidR="00666A31" w:rsidRDefault="007A40BD" w:rsidP="00E80C52">
      <w:r>
        <w:t xml:space="preserve">A few conclusions about </w:t>
      </w:r>
      <w:r w:rsidR="00666A31">
        <w:t>Obedience:</w:t>
      </w:r>
    </w:p>
    <w:p w14:paraId="5C6E07A2" w14:textId="569D7A44" w:rsidR="007A40BD" w:rsidRDefault="007A40BD" w:rsidP="00E80C52"/>
    <w:p w14:paraId="726868C1" w14:textId="2A879D17" w:rsidR="007A40BD" w:rsidRDefault="007A40BD" w:rsidP="00E80C52"/>
    <w:p w14:paraId="2FA24144" w14:textId="7EAE933C" w:rsidR="007A40BD" w:rsidRDefault="007A40BD" w:rsidP="00E80C52"/>
    <w:p w14:paraId="0A535438" w14:textId="39D29FB7" w:rsidR="007A40BD" w:rsidRDefault="007A40BD" w:rsidP="00E80C52"/>
    <w:p w14:paraId="1794D090" w14:textId="4F36277F" w:rsidR="007A40BD" w:rsidRDefault="007A40BD" w:rsidP="00E80C52"/>
    <w:p w14:paraId="6B961BA9" w14:textId="78B00B24" w:rsidR="008A5C77" w:rsidRDefault="008A5C77" w:rsidP="00E80C52"/>
    <w:p w14:paraId="14A861E3" w14:textId="77777777" w:rsidR="008A5C77" w:rsidRDefault="008A5C77" w:rsidP="00E80C52"/>
    <w:p w14:paraId="219B2F02" w14:textId="4BFDF103" w:rsidR="007A40BD" w:rsidRDefault="007A40BD" w:rsidP="00E80C52">
      <w:r>
        <w:t>How is God asking you to obey his Word?</w:t>
      </w:r>
    </w:p>
    <w:p w14:paraId="6813DA60" w14:textId="5CAD905B" w:rsidR="00A35D22" w:rsidRDefault="00A35D22" w:rsidP="00E80C52"/>
    <w:p w14:paraId="0987DA17" w14:textId="3BC64E77" w:rsidR="00A35D22" w:rsidRDefault="00A35D22">
      <w:r>
        <w:br w:type="page"/>
      </w:r>
    </w:p>
    <w:p w14:paraId="0BF10FC8" w14:textId="77777777" w:rsidR="00A35D22" w:rsidRPr="00A35D22" w:rsidRDefault="00A35D22" w:rsidP="00A35D22">
      <w:pPr>
        <w:rPr>
          <w:b/>
          <w:bCs/>
        </w:rPr>
      </w:pPr>
      <w:r w:rsidRPr="00A35D22">
        <w:rPr>
          <w:b/>
          <w:bCs/>
        </w:rPr>
        <w:lastRenderedPageBreak/>
        <w:t>Step 4. Conduct a Word Study</w:t>
      </w:r>
    </w:p>
    <w:p w14:paraId="39F7316A" w14:textId="77777777" w:rsidR="00A35D22" w:rsidRDefault="00A35D22" w:rsidP="00A35D22"/>
    <w:p w14:paraId="41BD0837" w14:textId="64D175A8" w:rsidR="00A35D22" w:rsidRDefault="00A35D22" w:rsidP="00E80C52">
      <w:r>
        <w:t>A word study helps you understand the meaning of a word in the Bible as used by your author in your particular book. The meaning of words is contextual, so a word study gives you a practical way to understand how that word is used in a particular context by looking at its meaning in various contexts.</w:t>
      </w:r>
    </w:p>
    <w:p w14:paraId="72667165" w14:textId="5F19161E" w:rsidR="00AF5DBC" w:rsidRDefault="00AF5DBC" w:rsidP="00E80C52"/>
    <w:p w14:paraId="4E8FB001" w14:textId="5DC6F5CE" w:rsidR="00AF5DBC" w:rsidRDefault="00AF5DBC" w:rsidP="00AF5DBC">
      <w:r>
        <w:t xml:space="preserve">In order to do this phase, the assumption is you picked 1-3 verses you're interested in. Then you can move forward. </w:t>
      </w:r>
      <w:r w:rsidR="002D26ED">
        <w:t>If you’re not sure what to choose, pick Romans 3:2</w:t>
      </w:r>
      <w:r w:rsidR="00956083">
        <w:t>1</w:t>
      </w:r>
      <w:r w:rsidR="002D26ED">
        <w:t>–2</w:t>
      </w:r>
      <w:r w:rsidR="00956083">
        <w:t>4</w:t>
      </w:r>
      <w:r w:rsidR="002D26ED">
        <w:t xml:space="preserve"> and study the word “</w:t>
      </w:r>
      <w:r w:rsidR="00956083">
        <w:t>r</w:t>
      </w:r>
      <w:r w:rsidR="002D26ED">
        <w:t>ighteousness</w:t>
      </w:r>
      <w:r w:rsidR="00956083">
        <w:t xml:space="preserve">.” </w:t>
      </w:r>
    </w:p>
    <w:p w14:paraId="78FBF86B" w14:textId="5C3377FD" w:rsidR="00AF5DBC" w:rsidRDefault="00AF5DBC" w:rsidP="00AF5DBC"/>
    <w:p w14:paraId="3D8F062B" w14:textId="6CCC3A97" w:rsidR="00343053" w:rsidRDefault="00343053" w:rsidP="00AF5DBC">
      <w:r>
        <w:t>1. Pick a word from your verses that is prominent, interesting, or rare from the one to three verses you focused on from your chosen subsection.</w:t>
      </w:r>
    </w:p>
    <w:p w14:paraId="33A944CD" w14:textId="77777777" w:rsidR="00343053" w:rsidRDefault="00343053" w:rsidP="00AF5DBC"/>
    <w:p w14:paraId="014489E6" w14:textId="3A87F2D2" w:rsidR="00AF5DBC" w:rsidRDefault="00343053" w:rsidP="00AF5DBC">
      <w:r>
        <w:t>2</w:t>
      </w:r>
      <w:r w:rsidR="00AF5DBC">
        <w:t>. Take a word you're interested in and look it up on biblegateway.com in five different translations to see how each of them translate it. </w:t>
      </w:r>
    </w:p>
    <w:p w14:paraId="4BC92618" w14:textId="77777777" w:rsidR="00AF5DBC" w:rsidRDefault="00AF5DBC" w:rsidP="00AF5DBC"/>
    <w:p w14:paraId="1E942BF3" w14:textId="7D2EA407" w:rsidR="00AF5DBC" w:rsidRDefault="00AF5DBC" w:rsidP="00AF5DBC">
      <w:r>
        <w:t>What are your 1–3 verses? This should match what you picked in the last part of Step 3.</w:t>
      </w:r>
    </w:p>
    <w:p w14:paraId="416F8945" w14:textId="77777777" w:rsidR="00AF5DBC" w:rsidRDefault="00AF5DBC" w:rsidP="00AF5DBC"/>
    <w:p w14:paraId="795FE410" w14:textId="7A03CE34" w:rsidR="00AF5DBC" w:rsidRDefault="002B38EB" w:rsidP="00AF5DBC">
      <w:r>
        <w:t xml:space="preserve">How is your word translated in five translations? </w:t>
      </w:r>
    </w:p>
    <w:p w14:paraId="39BE71AE" w14:textId="5A1BECA3" w:rsidR="002B38EB" w:rsidRDefault="002B38EB" w:rsidP="00AF5DBC"/>
    <w:p w14:paraId="4EF3F241" w14:textId="137E053C" w:rsidR="00AF5DBC" w:rsidRDefault="002B38EB" w:rsidP="002B38EB">
      <w:pPr>
        <w:pStyle w:val="ListParagraph"/>
        <w:numPr>
          <w:ilvl w:val="0"/>
          <w:numId w:val="4"/>
        </w:numPr>
      </w:pPr>
      <w:r>
        <w:br/>
        <w:t xml:space="preserve"> </w:t>
      </w:r>
    </w:p>
    <w:p w14:paraId="3E991FCF" w14:textId="649B8545" w:rsidR="002B38EB" w:rsidRDefault="002B38EB" w:rsidP="002B38EB">
      <w:pPr>
        <w:pStyle w:val="ListParagraph"/>
        <w:numPr>
          <w:ilvl w:val="0"/>
          <w:numId w:val="4"/>
        </w:numPr>
      </w:pPr>
      <w:r>
        <w:br/>
        <w:t xml:space="preserve"> </w:t>
      </w:r>
    </w:p>
    <w:p w14:paraId="5276FED2" w14:textId="3D5483EE" w:rsidR="002B38EB" w:rsidRDefault="002B38EB" w:rsidP="002B38EB">
      <w:pPr>
        <w:pStyle w:val="ListParagraph"/>
        <w:numPr>
          <w:ilvl w:val="0"/>
          <w:numId w:val="4"/>
        </w:numPr>
      </w:pPr>
      <w:r>
        <w:br/>
        <w:t xml:space="preserve"> </w:t>
      </w:r>
    </w:p>
    <w:p w14:paraId="4646ED36" w14:textId="6E560F75" w:rsidR="002B38EB" w:rsidRDefault="002B38EB" w:rsidP="002B38EB">
      <w:pPr>
        <w:pStyle w:val="ListParagraph"/>
        <w:numPr>
          <w:ilvl w:val="0"/>
          <w:numId w:val="4"/>
        </w:numPr>
      </w:pPr>
      <w:r>
        <w:br/>
        <w:t xml:space="preserve"> </w:t>
      </w:r>
    </w:p>
    <w:p w14:paraId="7D1115CB" w14:textId="77777777" w:rsidR="002B38EB" w:rsidRDefault="002B38EB" w:rsidP="002B38EB">
      <w:pPr>
        <w:pStyle w:val="ListParagraph"/>
        <w:numPr>
          <w:ilvl w:val="0"/>
          <w:numId w:val="4"/>
        </w:numPr>
      </w:pPr>
    </w:p>
    <w:p w14:paraId="5DE91C5C" w14:textId="77777777" w:rsidR="00AF5DBC" w:rsidRDefault="00AF5DBC" w:rsidP="00AF5DBC"/>
    <w:p w14:paraId="6EBD2183" w14:textId="6C5D2B13" w:rsidR="00AF5DBC" w:rsidRDefault="00343053" w:rsidP="00AF5DBC">
      <w:r>
        <w:t>3</w:t>
      </w:r>
      <w:r w:rsidR="00AF5DBC">
        <w:t>. Pick the most common translation of your word among those five. </w:t>
      </w:r>
      <w:r w:rsidR="002B38EB">
        <w:t xml:space="preserve">Which is the most common translation of that word among the five? </w:t>
      </w:r>
    </w:p>
    <w:p w14:paraId="3508988E" w14:textId="7625A548" w:rsidR="00343053" w:rsidRDefault="00343053" w:rsidP="00AF5DBC"/>
    <w:p w14:paraId="1D42C208" w14:textId="251A5E96" w:rsidR="00EE4557" w:rsidRDefault="00EE4557" w:rsidP="00AF5DBC"/>
    <w:p w14:paraId="7FAB6460" w14:textId="77777777" w:rsidR="00EE4557" w:rsidRDefault="00EE4557" w:rsidP="00AF5DBC"/>
    <w:p w14:paraId="68BB876A" w14:textId="27E8C048" w:rsidR="00AF5DBC" w:rsidRDefault="00343053" w:rsidP="00AF5DBC">
      <w:r>
        <w:t>4</w:t>
      </w:r>
      <w:r w:rsidR="00AF5DBC">
        <w:t>. Then do an English</w:t>
      </w:r>
      <w:r w:rsidR="00EE4557">
        <w:t>-</w:t>
      </w:r>
      <w:r w:rsidR="00AF5DBC">
        <w:t xml:space="preserve">only word study using the steps in the guide, "How to Do a Book Study" (Step 4). </w:t>
      </w:r>
      <w:r w:rsidR="00EE4557">
        <w:t>Choose an English translation from among the Bibles that have the most common translation of your selected word. Which Bible translation is that?</w:t>
      </w:r>
    </w:p>
    <w:p w14:paraId="3DFC5E08" w14:textId="64C3CF29" w:rsidR="002B38EB" w:rsidRDefault="002B38EB" w:rsidP="00AF5DBC"/>
    <w:p w14:paraId="46EF321C" w14:textId="61622A52" w:rsidR="00EE4557" w:rsidRDefault="00EE4557" w:rsidP="00AF5DBC"/>
    <w:p w14:paraId="0DFE76F1" w14:textId="77777777" w:rsidR="00EE4557" w:rsidRDefault="00EE4557" w:rsidP="00AF5DBC"/>
    <w:p w14:paraId="7FDB62ED" w14:textId="1CC601A0" w:rsidR="00343053" w:rsidRDefault="00EE4557" w:rsidP="00343053">
      <w:r>
        <w:t>5.</w:t>
      </w:r>
      <w:r w:rsidR="00343053">
        <w:t xml:space="preserve"> Use Bible Gateway (biblegateway.com)</w:t>
      </w:r>
      <w:r>
        <w:t>, select your translation,</w:t>
      </w:r>
      <w:r w:rsidR="00343053">
        <w:t xml:space="preserve"> and </w:t>
      </w:r>
      <w:r>
        <w:t xml:space="preserve">type in your word in the </w:t>
      </w:r>
      <w:r w:rsidR="00343053">
        <w:t xml:space="preserve">search </w:t>
      </w:r>
      <w:r>
        <w:t xml:space="preserve">bar so you can see </w:t>
      </w:r>
      <w:r w:rsidR="00343053">
        <w:t xml:space="preserve">all </w:t>
      </w:r>
      <w:r>
        <w:t xml:space="preserve">the </w:t>
      </w:r>
      <w:r w:rsidR="00343053">
        <w:t xml:space="preserve">occurrences of your word in </w:t>
      </w:r>
      <w:r>
        <w:t xml:space="preserve">your chosen </w:t>
      </w:r>
      <w:r w:rsidR="00343053">
        <w:t xml:space="preserve">translation Bible. </w:t>
      </w:r>
      <w:r w:rsidR="00343053">
        <w:lastRenderedPageBreak/>
        <w:t xml:space="preserve">Once you </w:t>
      </w:r>
      <w:r>
        <w:t xml:space="preserve">have pulled up all </w:t>
      </w:r>
      <w:r w:rsidR="00343053">
        <w:t>the verses in the Bible, read them through in one sitting to get the general sense of how the word is used and take notes as you go. The goal here is to form categories of how various biblical writers use this word in context.</w:t>
      </w:r>
    </w:p>
    <w:p w14:paraId="73391084" w14:textId="77777777" w:rsidR="00EE4557" w:rsidRDefault="00EE4557" w:rsidP="00343053"/>
    <w:p w14:paraId="1E6F1683" w14:textId="52251C28" w:rsidR="00343053" w:rsidRDefault="00343053" w:rsidP="00343053">
      <w:r>
        <w:t>As you read, take notes on 1) what you’re observing about that word,</w:t>
      </w:r>
    </w:p>
    <w:p w14:paraId="26BF4F2C" w14:textId="77777777" w:rsidR="00343053" w:rsidRDefault="00343053" w:rsidP="00343053">
      <w:r>
        <w:t>2) what categories of meaning exist in the Bible outside your particular book, and 3) anything else important to you.</w:t>
      </w:r>
    </w:p>
    <w:p w14:paraId="2A434199" w14:textId="77777777" w:rsidR="00B50448" w:rsidRDefault="00B50448" w:rsidP="00343053"/>
    <w:p w14:paraId="144D0B93" w14:textId="713846F9" w:rsidR="00343053" w:rsidRDefault="00343053" w:rsidP="00343053">
      <w:r>
        <w:t xml:space="preserve">Summarize your conclusions in one paragraph. </w:t>
      </w:r>
    </w:p>
    <w:p w14:paraId="1BBA92B8" w14:textId="77777777" w:rsidR="00B50448" w:rsidRDefault="00B50448" w:rsidP="00343053"/>
    <w:p w14:paraId="4196045D" w14:textId="77777777" w:rsidR="00B50448" w:rsidRDefault="00B50448" w:rsidP="00343053"/>
    <w:p w14:paraId="2650F8E1" w14:textId="77777777" w:rsidR="00B50448" w:rsidRDefault="00B50448" w:rsidP="00343053"/>
    <w:p w14:paraId="49020727" w14:textId="77777777" w:rsidR="00B50448" w:rsidRDefault="00B50448" w:rsidP="00343053"/>
    <w:p w14:paraId="436D973C" w14:textId="77777777" w:rsidR="00B50448" w:rsidRDefault="00B50448" w:rsidP="00343053"/>
    <w:p w14:paraId="300105DB" w14:textId="77777777" w:rsidR="00B50448" w:rsidRDefault="00B50448" w:rsidP="00343053"/>
    <w:p w14:paraId="6EDDE35D" w14:textId="77777777" w:rsidR="00B50448" w:rsidRDefault="00B50448" w:rsidP="00343053"/>
    <w:p w14:paraId="28A37EF1" w14:textId="77777777" w:rsidR="00B50448" w:rsidRDefault="00B50448" w:rsidP="00343053"/>
    <w:p w14:paraId="6AC1CFE8" w14:textId="5168481E" w:rsidR="00343053" w:rsidRDefault="00343053" w:rsidP="00343053">
      <w:r>
        <w:t>Write another paragraph to apply your general conclusions about this word to your particular passage, using the immediate context to discern how it’s being used in that instance.</w:t>
      </w:r>
    </w:p>
    <w:p w14:paraId="680AC2AD" w14:textId="77777777" w:rsidR="00343053" w:rsidRDefault="00343053" w:rsidP="00AF5DBC"/>
    <w:p w14:paraId="246691C0" w14:textId="77777777" w:rsidR="002B38EB" w:rsidRDefault="002B38EB" w:rsidP="00AF5DBC"/>
    <w:p w14:paraId="3E1BD9C1" w14:textId="77777777" w:rsidR="00B50448" w:rsidRDefault="00B50448" w:rsidP="00AF5DBC"/>
    <w:p w14:paraId="68A83D8D" w14:textId="77777777" w:rsidR="00B50448" w:rsidRDefault="00B50448" w:rsidP="00AF5DBC"/>
    <w:p w14:paraId="6643060D" w14:textId="77777777" w:rsidR="00B50448" w:rsidRDefault="00B50448" w:rsidP="00AF5DBC"/>
    <w:p w14:paraId="6495986D" w14:textId="77777777" w:rsidR="00B50448" w:rsidRDefault="00B50448" w:rsidP="00AF5DBC"/>
    <w:p w14:paraId="796EFC87" w14:textId="77777777" w:rsidR="00B50448" w:rsidRDefault="00B50448" w:rsidP="00AF5DBC"/>
    <w:p w14:paraId="2FF27AE1" w14:textId="77777777" w:rsidR="00B50448" w:rsidRDefault="00B50448" w:rsidP="00AF5DBC"/>
    <w:p w14:paraId="7D46CBD7" w14:textId="2D5471C3" w:rsidR="00AF5DBC" w:rsidRDefault="00AF5DBC" w:rsidP="00AF5DBC">
      <w:r>
        <w:t xml:space="preserve">4. Apply your word study findings to your particular </w:t>
      </w:r>
      <w:r w:rsidR="00B50448">
        <w:t xml:space="preserve">1–3 </w:t>
      </w:r>
      <w:r>
        <w:t>verse</w:t>
      </w:r>
      <w:r w:rsidR="00B50448">
        <w:t>s</w:t>
      </w:r>
      <w:r>
        <w:t>. Prioritize and weigh how the word is</w:t>
      </w:r>
      <w:r w:rsidR="00B50448">
        <w:t xml:space="preserve"> </w:t>
      </w:r>
      <w:r>
        <w:t>used (in this order): the author's use, the corpus of the author, and the testament, Old or New (for OT words, ignore NT references).</w:t>
      </w:r>
      <w:r w:rsidR="00B50448">
        <w:t xml:space="preserve"> Write at least one paragraph. </w:t>
      </w:r>
    </w:p>
    <w:p w14:paraId="64A188BE" w14:textId="77777777" w:rsidR="00B50448" w:rsidRDefault="00B50448" w:rsidP="00AF5DBC"/>
    <w:p w14:paraId="5BCE7175" w14:textId="77777777" w:rsidR="00B50448" w:rsidRDefault="00B50448" w:rsidP="00AF5DBC"/>
    <w:p w14:paraId="145512F3" w14:textId="77777777" w:rsidR="00B50448" w:rsidRDefault="00B50448">
      <w:r>
        <w:br w:type="page"/>
      </w:r>
    </w:p>
    <w:p w14:paraId="6072626D" w14:textId="7CED15D9" w:rsidR="00AF5DBC" w:rsidRDefault="00AF5DBC" w:rsidP="00AF5DBC">
      <w:r>
        <w:lastRenderedPageBreak/>
        <w:t xml:space="preserve">5. Do a "concept study" just using </w:t>
      </w:r>
      <w:r w:rsidR="00BD215E">
        <w:t>Romans as a whole (or perhaps just the major section in which it lies)</w:t>
      </w:r>
      <w:r>
        <w:t xml:space="preserve">. That is, take your word study findings, and decide on the concept. Then, read your document again looking not for that word but for that concept. Write your conclusions in </w:t>
      </w:r>
      <w:r w:rsidR="00B50448">
        <w:t xml:space="preserve">at least one </w:t>
      </w:r>
      <w:r>
        <w:t>paragraph</w:t>
      </w:r>
      <w:r w:rsidR="00BD215E">
        <w:t>, letting the teacher know if you are using the whole book or if just the major section, which section of verses you did your concept study in.</w:t>
      </w:r>
    </w:p>
    <w:p w14:paraId="2E6C22D0" w14:textId="15B13166" w:rsidR="001916F3" w:rsidRDefault="001916F3" w:rsidP="00AF5DBC"/>
    <w:p w14:paraId="49C0E10F" w14:textId="0786CF79" w:rsidR="001916F3" w:rsidRDefault="001916F3">
      <w:r>
        <w:br w:type="page"/>
      </w:r>
    </w:p>
    <w:p w14:paraId="6B15CAEC" w14:textId="77777777" w:rsidR="001916F3" w:rsidRPr="00F87313" w:rsidRDefault="001916F3" w:rsidP="001916F3">
      <w:pPr>
        <w:rPr>
          <w:b/>
          <w:bCs/>
        </w:rPr>
      </w:pPr>
      <w:r w:rsidRPr="00F87313">
        <w:rPr>
          <w:b/>
          <w:bCs/>
        </w:rPr>
        <w:lastRenderedPageBreak/>
        <w:t>Step 5. Exegete and Apply</w:t>
      </w:r>
    </w:p>
    <w:p w14:paraId="3E16B898" w14:textId="77777777" w:rsidR="001916F3" w:rsidRDefault="001916F3" w:rsidP="001916F3"/>
    <w:p w14:paraId="08B4789D" w14:textId="77777777" w:rsidR="001916F3" w:rsidRDefault="001916F3" w:rsidP="001916F3">
      <w:r>
        <w:t>Exegesis means to “draw out” meaning from Scripture. This is deciding what message the author intended the original audience to understand. Exegesis provides meaning; application provides the significance of that meaning for our world today. Step 5 helps you find both the meaning and significance of your passage.</w:t>
      </w:r>
    </w:p>
    <w:p w14:paraId="0E83C6E6" w14:textId="77777777" w:rsidR="001916F3" w:rsidRDefault="001916F3" w:rsidP="001916F3"/>
    <w:p w14:paraId="7072314E" w14:textId="77777777" w:rsidR="001916F3" w:rsidRDefault="001916F3" w:rsidP="001916F3">
      <w:r>
        <w:t>Write between 250 and 300 words that include these elements:</w:t>
      </w:r>
    </w:p>
    <w:p w14:paraId="67DA6FAD" w14:textId="462CF545" w:rsidR="001916F3" w:rsidRDefault="002A2D78" w:rsidP="001916F3">
      <w:pPr>
        <w:pStyle w:val="ListParagraph"/>
        <w:numPr>
          <w:ilvl w:val="0"/>
          <w:numId w:val="5"/>
        </w:numPr>
      </w:pPr>
      <w:r>
        <w:rPr>
          <w:b/>
          <w:bCs/>
        </w:rPr>
        <w:t>Two p</w:t>
      </w:r>
      <w:r w:rsidRPr="002A2D78">
        <w:rPr>
          <w:b/>
          <w:bCs/>
        </w:rPr>
        <w:t>aragraph</w:t>
      </w:r>
      <w:r>
        <w:rPr>
          <w:b/>
          <w:bCs/>
        </w:rPr>
        <w:t>s</w:t>
      </w:r>
      <w:r w:rsidRPr="002A2D78">
        <w:rPr>
          <w:b/>
          <w:bCs/>
        </w:rPr>
        <w:t>:</w:t>
      </w:r>
      <w:r>
        <w:t xml:space="preserve"> </w:t>
      </w:r>
      <w:r w:rsidR="001916F3">
        <w:t>“Their Town</w:t>
      </w:r>
      <w:proofErr w:type="gramStart"/>
      <w:r w:rsidR="001916F3">
        <w:t>.”*</w:t>
      </w:r>
      <w:proofErr w:type="gramEnd"/>
      <w:r w:rsidR="001916F3">
        <w:t xml:space="preserve"> Determine the meaning of your one to three verses using 1) your word study, 2) your subsection study, and 3) your understanding of the theme of the book as a whole.</w:t>
      </w:r>
    </w:p>
    <w:p w14:paraId="41FB20E1" w14:textId="42D7538A" w:rsidR="001916F3" w:rsidRDefault="002A2D78" w:rsidP="001916F3">
      <w:pPr>
        <w:pStyle w:val="ListParagraph"/>
        <w:numPr>
          <w:ilvl w:val="0"/>
          <w:numId w:val="5"/>
        </w:numPr>
      </w:pPr>
      <w:r>
        <w:rPr>
          <w:b/>
          <w:bCs/>
        </w:rPr>
        <w:t>One</w:t>
      </w:r>
      <w:r w:rsidRPr="002A2D78">
        <w:rPr>
          <w:b/>
          <w:bCs/>
        </w:rPr>
        <w:t xml:space="preserve"> sentence or paragraph:</w:t>
      </w:r>
      <w:r>
        <w:t xml:space="preserve"> </w:t>
      </w:r>
      <w:r w:rsidR="001916F3">
        <w:t>Crossing the “</w:t>
      </w:r>
      <w:proofErr w:type="spellStart"/>
      <w:r w:rsidR="001916F3">
        <w:t>Principlizing</w:t>
      </w:r>
      <w:proofErr w:type="spellEnd"/>
      <w:r w:rsidR="001916F3">
        <w:t xml:space="preserve"> Bridge.” Answer the question: What is your primary takeaway?</w:t>
      </w:r>
    </w:p>
    <w:p w14:paraId="5A293A31" w14:textId="410CF92D" w:rsidR="001916F3" w:rsidRDefault="00187BA5" w:rsidP="001916F3">
      <w:pPr>
        <w:pStyle w:val="ListParagraph"/>
        <w:numPr>
          <w:ilvl w:val="0"/>
          <w:numId w:val="5"/>
        </w:numPr>
      </w:pPr>
      <w:r>
        <w:rPr>
          <w:b/>
          <w:bCs/>
        </w:rPr>
        <w:t>Two</w:t>
      </w:r>
      <w:r w:rsidRPr="00187BA5">
        <w:rPr>
          <w:b/>
          <w:bCs/>
        </w:rPr>
        <w:t xml:space="preserve"> paragraph</w:t>
      </w:r>
      <w:r>
        <w:rPr>
          <w:b/>
          <w:bCs/>
        </w:rPr>
        <w:t>s</w:t>
      </w:r>
      <w:r w:rsidRPr="00187BA5">
        <w:rPr>
          <w:b/>
          <w:bCs/>
        </w:rPr>
        <w:t xml:space="preserve">: </w:t>
      </w:r>
      <w:r w:rsidR="001916F3">
        <w:t>“Own Town.” Apply the meaning of your primary takeaway principle to our world today.</w:t>
      </w:r>
    </w:p>
    <w:p w14:paraId="7AAA5D90" w14:textId="00C05CDB" w:rsidR="001916F3" w:rsidRDefault="00187BA5" w:rsidP="001916F3">
      <w:pPr>
        <w:pStyle w:val="ListParagraph"/>
        <w:numPr>
          <w:ilvl w:val="0"/>
          <w:numId w:val="5"/>
        </w:numPr>
      </w:pPr>
      <w:r w:rsidRPr="00187BA5">
        <w:rPr>
          <w:b/>
          <w:bCs/>
        </w:rPr>
        <w:t>One sentence or paragraph:</w:t>
      </w:r>
      <w:r>
        <w:t xml:space="preserve"> </w:t>
      </w:r>
      <w:r w:rsidR="001916F3">
        <w:t>Your life. In one sentence that begins with “I will . . .” answer the question: What is God asking me to do as a result of this study? If God speaks, listen and obey. Do this for sure, and if you wish to share you may but are not required to do so.</w:t>
      </w:r>
    </w:p>
    <w:p w14:paraId="74D44F80" w14:textId="77777777" w:rsidR="001916F3" w:rsidRDefault="001916F3" w:rsidP="001916F3"/>
    <w:p w14:paraId="3C4C7CDE" w14:textId="77777777" w:rsidR="009371D5" w:rsidRDefault="009371D5">
      <w:r>
        <w:br w:type="page"/>
      </w:r>
    </w:p>
    <w:p w14:paraId="0FFADAD0" w14:textId="4A01A60F" w:rsidR="001916F3" w:rsidRDefault="001916F3" w:rsidP="001916F3">
      <w:r>
        <w:lastRenderedPageBreak/>
        <w:t>Process your study with a trusted mentor, teacher, or fellow student of the Word. As you do, ask them what they think as you:</w:t>
      </w:r>
    </w:p>
    <w:p w14:paraId="25A9140A" w14:textId="77777777" w:rsidR="001916F3" w:rsidRDefault="001916F3" w:rsidP="001916F3">
      <w:pPr>
        <w:pStyle w:val="ListParagraph"/>
        <w:numPr>
          <w:ilvl w:val="0"/>
          <w:numId w:val="6"/>
        </w:numPr>
      </w:pPr>
      <w:r>
        <w:t>Explain to them your process.</w:t>
      </w:r>
    </w:p>
    <w:p w14:paraId="62727921" w14:textId="77777777" w:rsidR="001916F3" w:rsidRDefault="001916F3" w:rsidP="001916F3">
      <w:pPr>
        <w:pStyle w:val="ListParagraph"/>
        <w:numPr>
          <w:ilvl w:val="0"/>
          <w:numId w:val="6"/>
        </w:numPr>
      </w:pPr>
      <w:r>
        <w:t>Tell them about your observations and questions.</w:t>
      </w:r>
    </w:p>
    <w:p w14:paraId="5C9DDB5A" w14:textId="77777777" w:rsidR="001916F3" w:rsidRDefault="001916F3" w:rsidP="001916F3">
      <w:pPr>
        <w:pStyle w:val="ListParagraph"/>
        <w:numPr>
          <w:ilvl w:val="0"/>
          <w:numId w:val="6"/>
        </w:numPr>
      </w:pPr>
      <w:r>
        <w:t>Show them your structural and subsection divisions chart.</w:t>
      </w:r>
    </w:p>
    <w:p w14:paraId="2EF4E8E8" w14:textId="77777777" w:rsidR="001916F3" w:rsidRDefault="001916F3" w:rsidP="001916F3">
      <w:pPr>
        <w:pStyle w:val="ListParagraph"/>
        <w:numPr>
          <w:ilvl w:val="0"/>
          <w:numId w:val="6"/>
        </w:numPr>
      </w:pPr>
      <w:r>
        <w:t>Tell them about your word study.</w:t>
      </w:r>
    </w:p>
    <w:p w14:paraId="0497E4A0" w14:textId="77777777" w:rsidR="001916F3" w:rsidRDefault="001916F3" w:rsidP="001916F3">
      <w:pPr>
        <w:pStyle w:val="ListParagraph"/>
        <w:numPr>
          <w:ilvl w:val="0"/>
          <w:numId w:val="6"/>
        </w:numPr>
      </w:pPr>
      <w:r>
        <w:t>Share with them your exegesis and application.</w:t>
      </w:r>
    </w:p>
    <w:p w14:paraId="522A8785" w14:textId="77777777" w:rsidR="001916F3" w:rsidRDefault="001916F3" w:rsidP="001916F3">
      <w:pPr>
        <w:pStyle w:val="ListParagraph"/>
        <w:numPr>
          <w:ilvl w:val="0"/>
          <w:numId w:val="6"/>
        </w:numPr>
      </w:pPr>
      <w:r>
        <w:t>Then, ask them these three questions to end:</w:t>
      </w:r>
    </w:p>
    <w:p w14:paraId="449DD867" w14:textId="77777777" w:rsidR="001916F3" w:rsidRDefault="001916F3" w:rsidP="001916F3">
      <w:pPr>
        <w:pStyle w:val="ListParagraph"/>
        <w:numPr>
          <w:ilvl w:val="0"/>
          <w:numId w:val="6"/>
        </w:numPr>
      </w:pPr>
      <w:r>
        <w:t>Have I missed anything?</w:t>
      </w:r>
    </w:p>
    <w:p w14:paraId="7683AE26" w14:textId="77777777" w:rsidR="001916F3" w:rsidRDefault="001916F3" w:rsidP="001916F3">
      <w:pPr>
        <w:pStyle w:val="ListParagraph"/>
        <w:numPr>
          <w:ilvl w:val="0"/>
          <w:numId w:val="6"/>
        </w:numPr>
      </w:pPr>
      <w:r>
        <w:t>Is my application in line with God’s Word as a whole and with wisdom?</w:t>
      </w:r>
    </w:p>
    <w:p w14:paraId="34BCD3A1" w14:textId="77777777" w:rsidR="001916F3" w:rsidRDefault="001916F3" w:rsidP="001916F3">
      <w:pPr>
        <w:pStyle w:val="ListParagraph"/>
        <w:numPr>
          <w:ilvl w:val="0"/>
          <w:numId w:val="6"/>
        </w:numPr>
      </w:pPr>
      <w:r>
        <w:t>What else would you add?</w:t>
      </w:r>
    </w:p>
    <w:p w14:paraId="4B0F89A6" w14:textId="77777777" w:rsidR="001916F3" w:rsidRDefault="001916F3" w:rsidP="001916F3"/>
    <w:p w14:paraId="2E208E0E" w14:textId="77777777" w:rsidR="001916F3" w:rsidRDefault="001916F3" w:rsidP="001916F3">
      <w:r>
        <w:t>*The language of “Their Town,” “</w:t>
      </w:r>
      <w:proofErr w:type="spellStart"/>
      <w:r>
        <w:t>Principlizing</w:t>
      </w:r>
      <w:proofErr w:type="spellEnd"/>
      <w:r>
        <w:t xml:space="preserve"> Bridge,” and “Our Town” comes from J. Scott Duvall and J. Daniel Hays’s book </w:t>
      </w:r>
      <w:r w:rsidRPr="0021348E">
        <w:rPr>
          <w:i/>
          <w:iCs/>
        </w:rPr>
        <w:t>Grasping God’s Word</w:t>
      </w:r>
      <w:r>
        <w:t xml:space="preserve"> (page 179).</w:t>
      </w:r>
    </w:p>
    <w:p w14:paraId="31F68661" w14:textId="77777777" w:rsidR="001916F3" w:rsidRDefault="001916F3" w:rsidP="001916F3"/>
    <w:p w14:paraId="0B75B263" w14:textId="77777777" w:rsidR="009371D5" w:rsidRDefault="009371D5" w:rsidP="001916F3">
      <w:pPr>
        <w:rPr>
          <w:i/>
          <w:iCs/>
        </w:rPr>
      </w:pPr>
    </w:p>
    <w:p w14:paraId="37F5F7AD" w14:textId="75630744" w:rsidR="001916F3" w:rsidRDefault="001916F3" w:rsidP="001916F3">
      <w:pPr>
        <w:rPr>
          <w:i/>
          <w:iCs/>
        </w:rPr>
      </w:pPr>
      <w:r w:rsidRPr="00F87313">
        <w:rPr>
          <w:i/>
          <w:iCs/>
        </w:rPr>
        <w:t>Supplemental Reading</w:t>
      </w:r>
      <w:r w:rsidR="009371D5">
        <w:rPr>
          <w:i/>
          <w:iCs/>
        </w:rPr>
        <w:t xml:space="preserve"> </w:t>
      </w:r>
    </w:p>
    <w:p w14:paraId="722B6955" w14:textId="77777777" w:rsidR="001916F3" w:rsidRDefault="001916F3" w:rsidP="001916F3">
      <w:pPr>
        <w:rPr>
          <w:i/>
          <w:iCs/>
        </w:rPr>
      </w:pPr>
    </w:p>
    <w:p w14:paraId="0674D8A5" w14:textId="77777777" w:rsidR="001916F3" w:rsidRPr="00F87313" w:rsidRDefault="001916F3" w:rsidP="001916F3">
      <w:pPr>
        <w:rPr>
          <w:i/>
          <w:iCs/>
        </w:rPr>
      </w:pPr>
      <w:r>
        <w:t>For more information on the Inductive Bible Study method, see David R. Bauer, Inductive Bible Study: A Comprehensive Guide to the Practice of Hermeneutics (Grand Rapids: Baker Academic, 2014). This resource provides insight into the theoretical foundations behind this method in general, along with practical guidance on conducting a book study in particular.</w:t>
      </w:r>
    </w:p>
    <w:p w14:paraId="4BA7E1AC" w14:textId="77777777" w:rsidR="001916F3" w:rsidRDefault="001916F3" w:rsidP="001916F3"/>
    <w:p w14:paraId="02895203" w14:textId="77777777" w:rsidR="001916F3" w:rsidRDefault="001916F3" w:rsidP="001916F3">
      <w:r>
        <w:t>Another useful tool I recommend is J. Scott Duvall and J. Daniel Hays’s book Grasping God’s Word: A Hands-On Approach to Reading, Interpreting, and Applying the Bible, second edition (Grand Rapids: Zondervan, 2005). This book provides a solid introduction to hermeneutics, including a thorough explanation on how to read a book of the Bible in context. It’s an excellent resource to help readers understand how to make connections between the ancient cultures of the Bible and our world today.</w:t>
      </w:r>
    </w:p>
    <w:p w14:paraId="59D21252" w14:textId="77777777" w:rsidR="001916F3" w:rsidRPr="00E80C52" w:rsidRDefault="001916F3" w:rsidP="00AF5DBC"/>
    <w:sectPr w:rsidR="001916F3" w:rsidRPr="00E80C52" w:rsidSect="00E95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altName w:val="﷽﷽﷽﷽﷽﷽﷽﷽"/>
    <w:panose1 w:val="02020502060506020403"/>
    <w:charset w:val="4D"/>
    <w:family w:val="roman"/>
    <w:notTrueType/>
    <w:pitch w:val="variable"/>
    <w:sig w:usb0="00000007" w:usb1="00000001" w:usb2="00000000" w:usb3="00000000" w:csb0="00000093" w:csb1="00000000"/>
  </w:font>
  <w:font w:name="Aleo-Light">
    <w:altName w:val="Aleo"/>
    <w:panose1 w:val="020F0302020204030203"/>
    <w:charset w:val="4D"/>
    <w:family w:val="swiss"/>
    <w:notTrueType/>
    <w:pitch w:val="variable"/>
    <w:sig w:usb0="A00000AF" w:usb1="50006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8B3"/>
    <w:multiLevelType w:val="hybridMultilevel"/>
    <w:tmpl w:val="B5287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5174B"/>
    <w:multiLevelType w:val="hybridMultilevel"/>
    <w:tmpl w:val="E82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52149"/>
    <w:multiLevelType w:val="hybridMultilevel"/>
    <w:tmpl w:val="AEE8AFDA"/>
    <w:lvl w:ilvl="0" w:tplc="121644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3741C"/>
    <w:multiLevelType w:val="hybridMultilevel"/>
    <w:tmpl w:val="2E70FA1A"/>
    <w:lvl w:ilvl="0" w:tplc="77705EA6">
      <w:numFmt w:val="bullet"/>
      <w:lvlText w:val="□"/>
      <w:lvlJc w:val="left"/>
      <w:pPr>
        <w:ind w:left="580" w:hanging="280"/>
      </w:pPr>
      <w:rPr>
        <w:rFonts w:ascii="Arial" w:eastAsia="Arial" w:hAnsi="Arial" w:cs="Arial" w:hint="default"/>
        <w:color w:val="231F20"/>
        <w:w w:val="147"/>
        <w:sz w:val="20"/>
        <w:szCs w:val="20"/>
        <w:lang w:val="en-US" w:eastAsia="en-US" w:bidi="ar-SA"/>
      </w:rPr>
    </w:lvl>
    <w:lvl w:ilvl="1" w:tplc="69D0C786">
      <w:numFmt w:val="bullet"/>
      <w:lvlText w:val="□"/>
      <w:lvlJc w:val="left"/>
      <w:pPr>
        <w:ind w:left="1040" w:hanging="280"/>
      </w:pPr>
      <w:rPr>
        <w:rFonts w:ascii="Arial" w:eastAsia="Arial" w:hAnsi="Arial" w:cs="Arial" w:hint="default"/>
        <w:color w:val="231F20"/>
        <w:w w:val="147"/>
        <w:sz w:val="20"/>
        <w:szCs w:val="20"/>
        <w:lang w:val="en-US" w:eastAsia="en-US" w:bidi="ar-SA"/>
      </w:rPr>
    </w:lvl>
    <w:lvl w:ilvl="2" w:tplc="D2B04234">
      <w:numFmt w:val="bullet"/>
      <w:lvlText w:val="□"/>
      <w:lvlJc w:val="left"/>
      <w:pPr>
        <w:ind w:left="1220" w:hanging="280"/>
      </w:pPr>
      <w:rPr>
        <w:rFonts w:ascii="Arial" w:eastAsia="Arial" w:hAnsi="Arial" w:cs="Arial" w:hint="default"/>
        <w:color w:val="231F20"/>
        <w:w w:val="147"/>
        <w:sz w:val="20"/>
        <w:szCs w:val="20"/>
        <w:lang w:val="en-US" w:eastAsia="en-US" w:bidi="ar-SA"/>
      </w:rPr>
    </w:lvl>
    <w:lvl w:ilvl="3" w:tplc="1B38A37E">
      <w:numFmt w:val="bullet"/>
      <w:lvlText w:val="•"/>
      <w:lvlJc w:val="left"/>
      <w:pPr>
        <w:ind w:left="1220" w:hanging="280"/>
      </w:pPr>
      <w:rPr>
        <w:rFonts w:hint="default"/>
        <w:lang w:val="en-US" w:eastAsia="en-US" w:bidi="ar-SA"/>
      </w:rPr>
    </w:lvl>
    <w:lvl w:ilvl="4" w:tplc="AB08DFCE">
      <w:numFmt w:val="bullet"/>
      <w:lvlText w:val="•"/>
      <w:lvlJc w:val="left"/>
      <w:pPr>
        <w:ind w:left="2062" w:hanging="280"/>
      </w:pPr>
      <w:rPr>
        <w:rFonts w:hint="default"/>
        <w:lang w:val="en-US" w:eastAsia="en-US" w:bidi="ar-SA"/>
      </w:rPr>
    </w:lvl>
    <w:lvl w:ilvl="5" w:tplc="71D80984">
      <w:numFmt w:val="bullet"/>
      <w:lvlText w:val="•"/>
      <w:lvlJc w:val="left"/>
      <w:pPr>
        <w:ind w:left="2905" w:hanging="280"/>
      </w:pPr>
      <w:rPr>
        <w:rFonts w:hint="default"/>
        <w:lang w:val="en-US" w:eastAsia="en-US" w:bidi="ar-SA"/>
      </w:rPr>
    </w:lvl>
    <w:lvl w:ilvl="6" w:tplc="749C117E">
      <w:numFmt w:val="bullet"/>
      <w:lvlText w:val="•"/>
      <w:lvlJc w:val="left"/>
      <w:pPr>
        <w:ind w:left="3748" w:hanging="280"/>
      </w:pPr>
      <w:rPr>
        <w:rFonts w:hint="default"/>
        <w:lang w:val="en-US" w:eastAsia="en-US" w:bidi="ar-SA"/>
      </w:rPr>
    </w:lvl>
    <w:lvl w:ilvl="7" w:tplc="5BCAEE28">
      <w:numFmt w:val="bullet"/>
      <w:lvlText w:val="•"/>
      <w:lvlJc w:val="left"/>
      <w:pPr>
        <w:ind w:left="4591" w:hanging="280"/>
      </w:pPr>
      <w:rPr>
        <w:rFonts w:hint="default"/>
        <w:lang w:val="en-US" w:eastAsia="en-US" w:bidi="ar-SA"/>
      </w:rPr>
    </w:lvl>
    <w:lvl w:ilvl="8" w:tplc="1624BB66">
      <w:numFmt w:val="bullet"/>
      <w:lvlText w:val="•"/>
      <w:lvlJc w:val="left"/>
      <w:pPr>
        <w:ind w:left="5434" w:hanging="280"/>
      </w:pPr>
      <w:rPr>
        <w:rFonts w:hint="default"/>
        <w:lang w:val="en-US" w:eastAsia="en-US" w:bidi="ar-SA"/>
      </w:rPr>
    </w:lvl>
  </w:abstractNum>
  <w:abstractNum w:abstractNumId="4" w15:restartNumberingAfterBreak="0">
    <w:nsid w:val="5C9C0D88"/>
    <w:multiLevelType w:val="hybridMultilevel"/>
    <w:tmpl w:val="BFAEE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F6D13"/>
    <w:multiLevelType w:val="hybridMultilevel"/>
    <w:tmpl w:val="959C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83"/>
    <w:rsid w:val="00041B7B"/>
    <w:rsid w:val="000468B8"/>
    <w:rsid w:val="00047343"/>
    <w:rsid w:val="000B1387"/>
    <w:rsid w:val="00107C83"/>
    <w:rsid w:val="001363D6"/>
    <w:rsid w:val="00164FED"/>
    <w:rsid w:val="0017420E"/>
    <w:rsid w:val="00187BA5"/>
    <w:rsid w:val="001916F3"/>
    <w:rsid w:val="001F3474"/>
    <w:rsid w:val="00200F33"/>
    <w:rsid w:val="00243819"/>
    <w:rsid w:val="00261764"/>
    <w:rsid w:val="002A2D78"/>
    <w:rsid w:val="002B38EB"/>
    <w:rsid w:val="002B653A"/>
    <w:rsid w:val="002D26ED"/>
    <w:rsid w:val="00325575"/>
    <w:rsid w:val="00343053"/>
    <w:rsid w:val="00357286"/>
    <w:rsid w:val="003C28FA"/>
    <w:rsid w:val="003C5C3B"/>
    <w:rsid w:val="00427430"/>
    <w:rsid w:val="0043052A"/>
    <w:rsid w:val="004A0370"/>
    <w:rsid w:val="004A12B3"/>
    <w:rsid w:val="004C6AB5"/>
    <w:rsid w:val="004C7FD2"/>
    <w:rsid w:val="004E0139"/>
    <w:rsid w:val="004F7878"/>
    <w:rsid w:val="00552BFB"/>
    <w:rsid w:val="005E54BC"/>
    <w:rsid w:val="006635AF"/>
    <w:rsid w:val="00666A31"/>
    <w:rsid w:val="006A2A9B"/>
    <w:rsid w:val="006B331E"/>
    <w:rsid w:val="006F7EA4"/>
    <w:rsid w:val="0079505D"/>
    <w:rsid w:val="007A40BD"/>
    <w:rsid w:val="007B30FA"/>
    <w:rsid w:val="007F0614"/>
    <w:rsid w:val="008045AE"/>
    <w:rsid w:val="00847E37"/>
    <w:rsid w:val="00865589"/>
    <w:rsid w:val="008A5C77"/>
    <w:rsid w:val="008B0E4B"/>
    <w:rsid w:val="008B7E6B"/>
    <w:rsid w:val="009148FF"/>
    <w:rsid w:val="00920D07"/>
    <w:rsid w:val="009357CC"/>
    <w:rsid w:val="009371D5"/>
    <w:rsid w:val="00940713"/>
    <w:rsid w:val="00940BA8"/>
    <w:rsid w:val="00940DCF"/>
    <w:rsid w:val="00956083"/>
    <w:rsid w:val="009560FC"/>
    <w:rsid w:val="0097667D"/>
    <w:rsid w:val="009A3FE8"/>
    <w:rsid w:val="00A35D22"/>
    <w:rsid w:val="00AC44F6"/>
    <w:rsid w:val="00AF5DBC"/>
    <w:rsid w:val="00B16FC6"/>
    <w:rsid w:val="00B50448"/>
    <w:rsid w:val="00B90446"/>
    <w:rsid w:val="00BB526A"/>
    <w:rsid w:val="00BD215E"/>
    <w:rsid w:val="00BF2E52"/>
    <w:rsid w:val="00BF63A0"/>
    <w:rsid w:val="00C33C4E"/>
    <w:rsid w:val="00C615C2"/>
    <w:rsid w:val="00C7186C"/>
    <w:rsid w:val="00CA175B"/>
    <w:rsid w:val="00D2406F"/>
    <w:rsid w:val="00D4027F"/>
    <w:rsid w:val="00D94B76"/>
    <w:rsid w:val="00DC27D9"/>
    <w:rsid w:val="00E43D10"/>
    <w:rsid w:val="00E5283E"/>
    <w:rsid w:val="00E66DA8"/>
    <w:rsid w:val="00E80C52"/>
    <w:rsid w:val="00E952D3"/>
    <w:rsid w:val="00EE4557"/>
    <w:rsid w:val="00EF21A5"/>
    <w:rsid w:val="00F02363"/>
    <w:rsid w:val="00F10A1D"/>
    <w:rsid w:val="00F1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53E8"/>
  <w15:chartTrackingRefBased/>
  <w15:docId w15:val="{C170CD72-CF9B-844B-AB7C-50725C5F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2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autoRedefine/>
    <w:uiPriority w:val="9"/>
    <w:unhideWhenUsed/>
    <w:qFormat/>
    <w:rsid w:val="009560FC"/>
    <w:pPr>
      <w:spacing w:before="100" w:after="100"/>
      <w:ind w:left="720"/>
    </w:pPr>
    <w:rPr>
      <w:rFonts w:asciiTheme="majorHAnsi" w:eastAsiaTheme="majorEastAsia" w:hAnsiTheme="majorHAnsi" w:cstheme="majorBidi"/>
      <w:bCs/>
      <w:szCs w:val="20"/>
    </w:rPr>
  </w:style>
  <w:style w:type="table" w:styleId="TableGrid">
    <w:name w:val="Table Grid"/>
    <w:basedOn w:val="TableNormal"/>
    <w:uiPriority w:val="39"/>
    <w:rsid w:val="0093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28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40BA8"/>
    <w:pPr>
      <w:widowControl w:val="0"/>
      <w:autoSpaceDE w:val="0"/>
      <w:autoSpaceDN w:val="0"/>
    </w:pPr>
    <w:rPr>
      <w:rFonts w:ascii="Adobe Garamond Pro" w:eastAsia="Adobe Garamond Pro" w:hAnsi="Adobe Garamond Pro" w:cs="Adobe Garamond Pro"/>
      <w:sz w:val="22"/>
      <w:szCs w:val="22"/>
    </w:rPr>
  </w:style>
  <w:style w:type="character" w:customStyle="1" w:styleId="BodyTextChar">
    <w:name w:val="Body Text Char"/>
    <w:basedOn w:val="DefaultParagraphFont"/>
    <w:link w:val="BodyText"/>
    <w:uiPriority w:val="1"/>
    <w:rsid w:val="00940BA8"/>
    <w:rPr>
      <w:rFonts w:ascii="Adobe Garamond Pro" w:eastAsia="Adobe Garamond Pro" w:hAnsi="Adobe Garamond Pro" w:cs="Adobe Garamond Pro"/>
      <w:sz w:val="22"/>
      <w:szCs w:val="22"/>
    </w:rPr>
  </w:style>
  <w:style w:type="paragraph" w:customStyle="1" w:styleId="TableParagraph">
    <w:name w:val="Table Paragraph"/>
    <w:basedOn w:val="Normal"/>
    <w:uiPriority w:val="1"/>
    <w:qFormat/>
    <w:rsid w:val="00940BA8"/>
    <w:pPr>
      <w:widowControl w:val="0"/>
      <w:autoSpaceDE w:val="0"/>
      <w:autoSpaceDN w:val="0"/>
      <w:spacing w:before="66"/>
      <w:ind w:left="115"/>
    </w:pPr>
    <w:rPr>
      <w:rFonts w:ascii="Adobe Garamond Pro" w:eastAsia="Adobe Garamond Pro" w:hAnsi="Adobe Garamond Pro" w:cs="Adobe Garamond Pro"/>
      <w:sz w:val="22"/>
      <w:szCs w:val="22"/>
    </w:rPr>
  </w:style>
  <w:style w:type="paragraph" w:styleId="ListParagraph">
    <w:name w:val="List Paragraph"/>
    <w:basedOn w:val="Normal"/>
    <w:uiPriority w:val="34"/>
    <w:qFormat/>
    <w:rsid w:val="00200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22</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Harrington</dc:creator>
  <cp:keywords/>
  <dc:description/>
  <cp:lastModifiedBy>Chad Harrington</cp:lastModifiedBy>
  <cp:revision>20</cp:revision>
  <dcterms:created xsi:type="dcterms:W3CDTF">2023-04-07T09:50:00Z</dcterms:created>
  <dcterms:modified xsi:type="dcterms:W3CDTF">2023-05-17T20:50:00Z</dcterms:modified>
</cp:coreProperties>
</file>